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d0d4a0e041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Birinci Mes'elenin girişinde, imanın meyveleri nasıl bir çerçevede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geçen büyük nimetler arasında imanın hangi üç yüksek neticesine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büyük meleğin adıyla yapılan duada, özellikle ölüm meleğinin ismi anılınca nasıl bir iç hâl yaşandığı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yaşantı, meleklere imanın hangi yönünü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korunmasıyla ilgili örnekte, insanın en değerli varlığı için nasıl bir güven kaynağı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Amelleri kaydeden melekleri hatırlamak, kişiye neden hoş bir netice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söz ve fiillerini kalıcı kılmak istemesi hangi örneklerle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Amellerin ebedî sahnelerde gösterilmesi düşüncesi niçin çok tatlı bulunmuştur?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çevre tarafından yalnız bırakılma ve her şeyden uzaklaştırılma hâlinde, meleklere iman nasıl bir teselli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hidayet ehli ile dalalet ehlinin dünyaları arasında nasıl bir fark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Birinci Mes'elede neden imanın bütün delilleri yeniden uzun uzun anlatılmamaktadır?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misalde meleklere iman, insanın ölümle ilgili duygusunu nasıl değiştirmektedir?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 yalnız teorik bir bilgi değil, insanın korkusunu azaltan ve kalbine ümit veren canlı bir fayda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yerine huzur, tatlılık ve teselli hissedildiği; hatta ona karşı muhabbet doğduğu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Cennet, ebedî mutluluk ve Allah’ı görme nimetine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İmanın çok geniş ve sayısız neticeleri bulunduğu belirtilmekte; bu bölümde ise esasların tamamı değil, daha sınırlı ve özel bazı örnekler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insanın güzel taraflarının boşa gitmediğini ve sürekli mükâfata vesile olacağını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Yazı, şiir ve görüntü kaydı gibi yollarla yaptıklarını saklama arzusuna değinilmektedir.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söz ve davranışlarının kaybolmadığını, korunup anlamlı bir karşılık bulacağını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yokluğa gitmeyip güvenilir bir kudretin himayesine bırakılması, derin bir ferahlık sebebi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Ölümle bağlantılı korkutucu bir ismi, rahmet ve teselli vesilesi hâline getirerek bakışı yumuşatmaktadır.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delillerin daha önce başka eserlerde açıklandığı ve ispatlandığı kabul edilmekte; burada yalnız bazı özel meyvelere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sahiplerinin âlemi mânâ, dostluk ve sevinçle dolu görünürken; sapma içinde olanların dünyası boşluk, ürperti ve karanlıkla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Yalnızlık ve gurbet duygusunu dağıtarak kişinin dünyasını manevî varlıklarla dolu, canlı ve neşeli hâle getirmektedir.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meleğine karşı sevgi hissedilmesi, iman psikolojisi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emniyet altına alınması düşüncesi neden büyük sevinç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 defterini yazan meleklere iman, insanın kalıcılık arzusuyla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 hayatından, kitaplarından ve dostlarından koparılmanın doğurduğu temel duygu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sıkıntılı durumda imanın hangi meyvesi yardıma yetişmektedir?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İnançsızların dünyasının karanlık ve boş görünmesi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akışına göre, meleklere iman daha çok aklî bir delil olarak mı, yoksa yaşanan bir teselli olarak mı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Birinci Mes'elenin başında imanın meyveleri neden “küllî” ve “cüz'î” diye ayırt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daha çok hangi tür meyveler örneklenmektedir?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sırasında dört melekten birinin adını anınca beklenenin tersine huzur duyulması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korunması meselesinde “güvenilir el” fikri insana ne kazandırmaktadır?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Şiddetli bir gurbet, ürperti ve iç daralmasıdır.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yaptığı iyi şeylerin unutulmamasını ister; bu melekler de o arzunun en güçlü ve ebedî karşılığı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en kıymetli yönünün sahipsiz kalmadığını ve kaybolmadığını hissetmektedir.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İmanın, ürküten bir hakikati bile anlamlı ve katlanılabilir hâle getirdiğini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özellikle meleklere iman, insanın korku, yalnızlık ve fanilik duygularını ümit ve huzura çevirmektedir.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yaşanan, hissedilen ve insanı ayakta tutan bir teselli olarak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dayanak olmayınca dış dünyanın insana yeterli teselli veremediği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ve ruhanî varlıklara iman, yalnızlığı dağıtan bir destek olarak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Endişe yerine emniyet, dağınıklık yerine teslimiyet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sayesinde korku uyandıran bir görevlinin bile ilahî düzen içinde merhametli bir vazife taşıdığı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iç dünyasında hissedilen özel ve bireysel faydalar örneklenmektedir.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imanın hem bütün insanlığı ve ebedî hayatı ilgilendiren büyük neticeleri, hem de ferdin günlük hâline dokunan özel faydaları vardır.</w:t>
            </w:r>
          </w:p>
        </w:tc>
      </w:tr>
    </w:tbl>
  </w:body>
</w:document>
</file>