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7c6e14aaf49c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meyve-risalesi-p57-9-mesele-1-nokta-mutekellim-i-alimin-fiili-kavli-hitabi-kutub-ve-rusul - Set 1</w:t>
      </w:r>
    </w:p>
    <w:p>
      <w:pPr/>
      <w:r>
        <w:rPr/>
        <w:t xml:space="preserve">1-) Metinde, canlıların ihtiyaçlarına uygun yardımların zamanında verilmesi hangi ilâhî vasfa delil sayılmaktadır? (13 kelime)</w:t>
      </w:r>
    </w:p>
    <w:p>
      <w:pPr/>
      <w:r>
        <w:rPr/>
        <w:t xml:space="preserve">Allah’ın bilen,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canlıların hâline fiilen cevap veren bir Zât’ın, insanlar içinden seçkin önderlerle sözlü şekilde de iletişim kurmasının gerekli görülmesinin sebebi nedir? (23 kelime)</w:t>
      </w:r>
    </w:p>
    <w:p>
      <w:pPr/>
      <w:r>
        <w:rPr/>
        <w:t xml:space="preserve">Çünkü küçük bir canlıyı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Allah’a imanın, hangi iki iman esasını da desteklediği açıkça belirtilmektedir? (7 kelime)</w:t>
      </w:r>
    </w:p>
    <w:p>
      <w:pPr/>
      <w:r>
        <w:rPr/>
        <w:t xml:space="preserve">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varlığı ve birliği kabul edilince, peygamber gönderilmesi neden makul görülür? (18 kelime)</w:t>
      </w:r>
    </w:p>
    <w:p>
      <w:pPr/>
      <w:r>
        <w:rPr/>
        <w:t xml:space="preserve">Çünkü Allah hem kullarının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çok yönlü iletişim ve karşılıklı haberleşme bulunduğu halde, Allah’ın konuşmamasının niçin reddedildiği ifade edilmektedir? (15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Semaların boş bırakılmaması düşüncesi, ilâhî saltanat hakkında ne anlatmaktadır? (14 kelime)</w:t>
      </w:r>
    </w:p>
    <w:p>
      <w:pPr/>
      <w:r>
        <w:rPr/>
        <w:t xml:space="preserve">İlâhî hükümranlığın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2</w:t>
      </w:r>
    </w:p>
    <w:p>
      <w:pPr/>
      <w:r>
        <w:rPr/>
        <w:t xml:space="preserve">1-) Metinde, canlıların sessiz ihtiyaç ve isteklerine karşılık verilmesi nasıl bir ilâhî ilişki biçimi olarak sunulmaktadır? (12 kelime)</w:t>
      </w:r>
    </w:p>
    <w:p>
      <w:pPr/>
      <w:r>
        <w:rPr/>
        <w:t xml:space="preserve">Fiil ve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manevî önderleriyle doğrudan sözlü hitabın gerekli görülmesi, insanın hangi konumuyla ilişkilendirilmektedir? (14 kelime)</w:t>
      </w:r>
    </w:p>
    <w:p>
      <w:pPr/>
      <w:r>
        <w:rPr/>
        <w:t xml:space="preserve">İnsanın yeryüzünde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“Fiilî hitap” ile “sözlü hitap” arasında bu parçada nasıl bir fark kurulmaktadır? (15 kelime)</w:t>
      </w:r>
    </w:p>
    <w:p>
      <w:pPr/>
      <w:r>
        <w:rPr/>
        <w:t xml:space="preserve">İlki ihtiyaçların karşılanması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peygamberler ve kitaplar, Allah’a imanın dışında kalan bağımsız bir konu gibi mi ele alınıyor, yoksa onun sonucu olarak mı gösteriliyor? (10 kelime)</w:t>
      </w:r>
    </w:p>
    <w:p>
      <w:pPr/>
      <w:r>
        <w:rPr/>
        <w:t xml:space="preserve">Allah’a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içinde çeşitli konuşma ve anlaşma tarzlarının bulunması, ilâhî kelâma nasıl bir zemin hazırlamaktadır? (12 kelime)</w:t>
      </w:r>
    </w:p>
    <w:p>
      <w:pPr/>
      <w:r>
        <w:rPr/>
        <w:t xml:space="preserve">Böyle bir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Semalarda da canlı ve görevli varlıkların bulunmasının akla uygun görülmesi hangi iman esasını destekler? (4 kelime)</w:t>
      </w:r>
    </w:p>
    <w:p>
      <w:pPr/>
      <w:r>
        <w:rPr/>
        <w:t xml:space="preserve">Meleklere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3</w:t>
      </w:r>
    </w:p>
    <w:p>
      <w:pPr/>
      <w:r>
        <w:rPr/>
        <w:t xml:space="preserve">1-) Bu parçada, ihtiyaçların karşılanması sadece bir merhamet göstergesi olarak mı ele alınıyor, yoksa başka bir mana da yükleniyor mu? (13 kelime)</w:t>
      </w:r>
    </w:p>
    <w:p>
      <w:pPr/>
      <w:r>
        <w:rPr/>
        <w:t xml:space="preserve">Merhametin yanında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canlıya cevap veren ilâhî tasarrufun, insanlığa vahiy gönderilmesini desteklemesi nasıl bir akıl yürütmedir? (21 kelime)</w:t>
      </w:r>
    </w:p>
    <w:p>
      <w:pPr/>
      <w:r>
        <w:rPr/>
        <w:t xml:space="preserve">Küçükte görülen ilginin,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insanlığın manevî önderleri için sözlü hitap arandığında, bunun aracıları kimlerdir? (6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4-) Bu bölümde “Allah’a iman” ile “kitaplara ve peygamberlere iman” arasında nasıl bir bağ kurulmuştur? (9 kelime)</w:t>
      </w:r>
    </w:p>
    <w:p>
      <w:pPr/>
      <w:r>
        <w:rPr/>
        <w:t xml:space="preserve">İlki, ikincisinin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ilâhî kelâmın gerekliliği, kâinattaki hangi gözleme bağlanmaktadır? (10 kelime)</w:t>
      </w:r>
    </w:p>
    <w:p>
      <w:pPr/>
      <w:r>
        <w:rPr/>
        <w:t xml:space="preserve">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fiillerinin kayda geçirilmesi neden şaşırtıcı değildir? (15 kelime)</w:t>
      </w:r>
    </w:p>
    <w:p>
      <w:pPr/>
      <w:r>
        <w:rPr/>
        <w:t xml:space="preserve">Çünkü kâinatta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4</w:t>
      </w:r>
    </w:p>
    <w:p>
      <w:pPr/>
      <w:r>
        <w:rPr/>
        <w:t xml:space="preserve">1-) Parçanın başında canlıların dualarına ve ihtiyaçlarına verilen karşılık, rastgele bir akış olarak mı yoksa bilinçli bir tasarruf olarak mı gösterilmektedir? (9 kelime)</w:t>
      </w:r>
    </w:p>
    <w:p>
      <w:pPr/>
      <w:r>
        <w:rPr/>
        <w:t xml:space="preserve">Bilinçli,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manevî rehberleriyle sözlü iletişimin gerekliliği, insanın diğer canlılar arasındaki hangi özelliğine dayandırılmaktadır? (14 kelime)</w:t>
      </w:r>
    </w:p>
    <w:p>
      <w:pPr/>
      <w:r>
        <w:rPr/>
        <w:t xml:space="preserve">Seçilmiş bir netice,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Fiilî yardım ile vahiy arasındaki ilişki bu metinde nasıl kuruluyor? (15 kelime)</w:t>
      </w:r>
    </w:p>
    <w:p>
      <w:pPr/>
      <w:r>
        <w:rPr/>
        <w:t xml:space="preserve">Fiilî yardım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“Kitaplar” ve “peygamberler” neden Allah’a imandan ayrı düşünülmemektedir? (15 kelime)</w:t>
      </w:r>
    </w:p>
    <w:p>
      <w:pPr/>
      <w:r>
        <w:rPr/>
        <w:t xml:space="preserve">Çünkü 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konuşma benzeri düzenlerin bulunması, ilâhî kelâmın imkânı hakkında ne gösterir? (11 kelime)</w:t>
      </w:r>
    </w:p>
    <w:p>
      <w:pPr/>
      <w:r>
        <w:rPr/>
        <w:t xml:space="preserve">İlâhî kelâmın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kayıt örnekleri kader inancını nasıl desteklemektedir? (13 kelime)</w:t>
      </w:r>
    </w:p>
    <w:p>
      <w:pPr/>
      <w:r>
        <w:rPr/>
        <w:t xml:space="preserve">Her şeyin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5</w:t>
      </w:r>
    </w:p>
    <w:p>
      <w:pPr/>
      <w:r>
        <w:rPr/>
        <w:t xml:space="preserve">1-) Metinde, canlıların ihtiyaçlarına verilen cevapların düzenli ve zamanlı olması hangi sonuca götürmektedir? (13 kelime)</w:t>
      </w:r>
    </w:p>
    <w:p>
      <w:pPr/>
      <w:r>
        <w:rPr/>
        <w:t xml:space="preserve">Bunun tesadüf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canlıların hâline cevap verilirken insanlığın önderleriyle konuşulmaması neden kabul edilmemektedir? (17 kelime)</w:t>
      </w:r>
    </w:p>
    <w:p>
      <w:pPr/>
      <w:r>
        <w:rPr/>
        <w:t xml:space="preserve">Çünkü daha düşük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vahyin gönderilmesi insan açısından hangi ihtiyacı karşılamaktadır? (9 kelime)</w:t>
      </w:r>
    </w:p>
    <w:p>
      <w:pPr/>
      <w:r>
        <w:rPr/>
        <w:t xml:space="preserve">İnsanların yönünü,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imanın kitaplara ve peygamberlere imanı ispat etmesi nasıl özetlenebilir? (14 kelime)</w:t>
      </w:r>
    </w:p>
    <w:p>
      <w:pPr/>
      <w:r>
        <w:rPr/>
        <w:t xml:space="preserve">Kullarıyla ilgilenen,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Allah’ın konuşmaması ihtimali neden kesin biçimde reddedilmektedir? (17 kelime)</w:t>
      </w:r>
    </w:p>
    <w:p>
      <w:pPr/>
      <w:r>
        <w:rPr/>
        <w:t xml:space="preserve">Çünkü konuşmayı yaratan,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Hasenat ve seyyiatın yazılması hangi inanç esasını güçlendirmektedir?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6</w:t>
      </w:r>
    </w:p>
    <w:p>
      <w:pPr/>
      <w:r>
        <w:rPr/>
        <w:t xml:space="preserve">1-) Metinde canlıların ihtiyaçlarına cevap verilmesi, Allah’ın sadece yaratıcı değil aynı zamanda nasıl bir Rab olduğunu göstermektedir? (13 kelime)</w:t>
      </w:r>
    </w:p>
    <w:p>
      <w:pPr/>
      <w:r>
        <w:rPr/>
        <w:t xml:space="preserve">Kullarını bilen,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manevî reisleriyle sözlü iletişim kurulmasının beklenmesi, ilâhî hikmet bakımından neyi ifade eder? (10 kelime)</w:t>
      </w:r>
    </w:p>
    <w:p>
      <w:pPr/>
      <w:r>
        <w:rPr/>
        <w:t xml:space="preserve">İnsanlığın rehbersiz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Fiilî karşılıklarla başlayan ilâhî ilişki, metinde hangi daha ileri aşamaya taşınmaktadır? (8 kelime)</w:t>
      </w:r>
    </w:p>
    <w:p>
      <w:pPr/>
      <w:r>
        <w:rPr/>
        <w:t xml:space="preserve">Vahiy,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“Allah’a iman”ın “kitaplara ve peygamberlere iman”ı ispat ettiğini söylemek, iman esasları hakkında nasıl bir anlayış ortaya koyar? (10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parçanın ana fikri nedir? (14 kelime)</w:t>
      </w:r>
    </w:p>
    <w:p>
      <w:pPr/>
      <w:r>
        <w:rPr/>
        <w:t xml:space="preserve">İmanın bir rüknü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pasajın temel öğretisi bir cümleyle nasıl ifade edilebilir? (11 kelime)</w:t>
      </w:r>
    </w:p>
    <w:p>
      <w:pPr/>
      <w:r>
        <w:rPr/>
        <w:t xml:space="preserve">Allah’a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1 - CEVAPLAR</w:t>
      </w:r>
    </w:p>
    <w:p>
      <w:pPr/>
      <w:r>
        <w:rPr/>
        <w:t xml:space="preserve">1-) Metinde, canlıların ihtiyaçlarına uygun yardımların zamanında verilmesi hangi ilâhî vasfa delil sayılmaktadır?</w:t>
      </w:r>
    </w:p>
    <w:p>
      <w:pPr/>
      <w:r>
        <w:rPr/>
        <w:t xml:space="preserve">Allah’ın bilen, irade eden ve kullarıyla muhatap olan bir Rab olduğuna delil sayılmaktadır.</w:t>
      </w:r>
    </w:p>
    <w:p>
      <w:pPr/>
      <w:r>
        <w:rPr/>
        <w:t xml:space="preserve">2-) En küçük canlıların hâline fiilen cevap veren bir Zât’ın, insanlar içinden seçkin önderlerle sözlü şekilde de iletişim kurmasının gerekli görülmesinin sebebi nedir?</w:t>
      </w:r>
    </w:p>
    <w:p>
      <w:pPr/>
      <w:r>
        <w:rPr/>
        <w:t xml:space="preserve">Çünkü küçük bir canlıyı bile ihmal etmeyen ilâhî hitabın, insanlık içinde rehber konumunda olan kimseleri daha yüksek bir tarzda muhatap alması aklen uygundur.</w:t>
      </w:r>
    </w:p>
    <w:p>
      <w:pPr/>
      <w:r>
        <w:rPr/>
        <w:t xml:space="preserve">3-) Bu bölümde Allah’a imanın, hangi iki iman esasını da desteklediği açıkça belirtilmektedir?</w:t>
      </w:r>
    </w:p>
    <w:p>
      <w:pPr/>
      <w:r>
        <w:rPr/>
        <w:t xml:space="preserve">Peygamberlere iman ile kutsal kitaplara iman desteklenmektedir.</w:t>
      </w:r>
    </w:p>
    <w:p>
      <w:pPr/>
      <w:r>
        <w:rPr/>
        <w:t xml:space="preserve">4-) Metne göre Allah’ın varlığı ve birliği kabul edilince, peygamber gönderilmesi neden makul görülür?</w:t>
      </w:r>
    </w:p>
    <w:p>
      <w:pPr/>
      <w:r>
        <w:rPr/>
        <w:t xml:space="preserve">Çünkü Allah hem kullarının ihtiyaçlarını görmekte hem de onlara maksadını bildirmektedir; bunun en uygun yolu da elçiler göndermesidir.</w:t>
      </w:r>
    </w:p>
    <w:p>
      <w:pPr/>
      <w:r>
        <w:rPr/>
        <w:t xml:space="preserve">5-) Kâinatta çok yönlü iletişim ve karşılıklı haberleşme bulunduğu halde, Allah’ın konuşmamasının niçin reddedildiği ifade edilmektedir?</w:t>
      </w:r>
    </w:p>
    <w:p>
      <w:pPr/>
      <w:r>
        <w:rPr/>
        <w:t xml:space="preserve">Çünkü her şeyi konuşturan, işiten ve bilen bir Yaratıcı’nın kendisinin hitap etmemesi akla aykırı görülmektedir.</w:t>
      </w:r>
    </w:p>
    <w:p>
      <w:pPr/>
      <w:r>
        <w:rPr/>
        <w:t xml:space="preserve">6-) Semaların boş bırakılmaması düşüncesi, ilâhî saltanat hakkında ne anlatmaktadır?</w:t>
      </w:r>
    </w:p>
    <w:p>
      <w:pPr/>
      <w:r>
        <w:rPr/>
        <w:t xml:space="preserve">İlâhî hükümranlığın büyük dairelerinde de görevli ve ibadet eden varlıkların bulunmasının uygun olduğunu anlatmaktadır.</w:t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2 - CEVAPLAR</w:t>
      </w:r>
    </w:p>
    <w:p>
      <w:pPr/>
      <w:r>
        <w:rPr/>
        <w:t xml:space="preserve">1-) Metinde, canlıların sessiz ihtiyaç ve isteklerine karşılık verilmesi nasıl bir ilâhî ilişki biçimi olarak sunulmaktadır?</w:t>
      </w:r>
    </w:p>
    <w:p>
      <w:pPr/>
      <w:r>
        <w:rPr/>
        <w:t xml:space="preserve">Fiil ve hâl ile gerçekleşen bir ilâhî hitap ve cevaplaşma olarak sunulmaktadır.</w:t>
      </w:r>
    </w:p>
    <w:p>
      <w:pPr/>
      <w:r>
        <w:rPr/>
        <w:t xml:space="preserve">2-) İnsanların manevî önderleriyle doğrudan sözlü hitabın gerekli görülmesi, insanın hangi konumuyla ilişkilendirilmektedir?</w:t>
      </w:r>
    </w:p>
    <w:p>
      <w:pPr/>
      <w:r>
        <w:rPr/>
        <w:t xml:space="preserve">İnsanın yeryüzünde temsil görevi taşıması ve birçok canlı üzerinde yönetici bir konumda bulunmasıyla ilişkilendirilmektedir.</w:t>
      </w:r>
    </w:p>
    <w:p>
      <w:pPr/>
      <w:r>
        <w:rPr/>
        <w:t xml:space="preserve">3-) “Fiilî hitap” ile “sözlü hitap” arasında bu parçada nasıl bir fark kurulmaktadır?</w:t>
      </w:r>
    </w:p>
    <w:p>
      <w:pPr/>
      <w:r>
        <w:rPr/>
        <w:t xml:space="preserve">İlki ihtiyaçların karşılanması ve fiilî yardım yoluyla olurken, ikincisi vahiy, emir ve kitap gönderilmesiyle olmaktadır.</w:t>
      </w:r>
    </w:p>
    <w:p>
      <w:pPr/>
      <w:r>
        <w:rPr/>
        <w:t xml:space="preserve">4-) Metne göre peygamberler ve kitaplar, Allah’a imanın dışında kalan bağımsız bir konu gibi mi ele alınıyor, yoksa onun sonucu olarak mı gösteriliyor?</w:t>
      </w:r>
    </w:p>
    <w:p>
      <w:pPr/>
      <w:r>
        <w:rPr/>
        <w:t xml:space="preserve">Allah’a imanın sonucu ve onun delilleriyle temellenen esaslar olarak gösteriliyor.</w:t>
      </w:r>
    </w:p>
    <w:p>
      <w:pPr/>
      <w:r>
        <w:rPr/>
        <w:t xml:space="preserve">5-) Kâinatın içinde çeşitli konuşma ve anlaşma tarzlarının bulunması, ilâhî kelâma nasıl bir zemin hazırlamaktadır?</w:t>
      </w:r>
    </w:p>
    <w:p>
      <w:pPr/>
      <w:r>
        <w:rPr/>
        <w:t xml:space="preserve">Böyle bir düzeni kuran Yaratıcı’nın da iradesini bildirmesi ve konuşması gerektiğini düşündürmektedir.</w:t>
      </w:r>
    </w:p>
    <w:p>
      <w:pPr/>
      <w:r>
        <w:rPr/>
        <w:t xml:space="preserve">6-) Semalarda da canlı ve görevli varlıkların bulunmasının akla uygun görülmesi hangi iman esasını destekler?</w:t>
      </w:r>
    </w:p>
    <w:p>
      <w:pPr/>
      <w:r>
        <w:rPr/>
        <w:t xml:space="preserve">Meleklere iman esasını destekler.</w:t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3 - CEVAPLAR</w:t>
      </w:r>
    </w:p>
    <w:p>
      <w:pPr/>
      <w:r>
        <w:rPr/>
        <w:t xml:space="preserve">1-) Bu parçada, ihtiyaçların karşılanması sadece bir merhamet göstergesi olarak mı ele alınıyor, yoksa başka bir mana da yükleniyor mu?</w:t>
      </w:r>
    </w:p>
    <w:p>
      <w:pPr/>
      <w:r>
        <w:rPr/>
        <w:t xml:space="preserve">Merhametin yanında bilgi, irade ve ilâhî hitabın bir işareti olarak da ele alınıyor.</w:t>
      </w:r>
    </w:p>
    <w:p>
      <w:pPr/>
      <w:r>
        <w:rPr/>
        <w:t xml:space="preserve">2-) En küçük canlıya cevap veren ilâhî tasarrufun, insanlığa vahiy gönderilmesini desteklemesi nasıl bir akıl yürütmedir?</w:t>
      </w:r>
    </w:p>
    <w:p>
      <w:pPr/>
      <w:r>
        <w:rPr/>
        <w:t xml:space="preserve">Küçükte görülen ilginin, daha yüksek değerdeki ve daha büyük sorumluluk taşıyan insanda daha açık biçimde bulunacağı düşüncesine dayanan bir akıl yürütmedir.</w:t>
      </w:r>
    </w:p>
    <w:p>
      <w:pPr/>
      <w:r>
        <w:rPr/>
        <w:t xml:space="preserve">3-) Metinde insanlığın manevî önderleri için sözlü hitap arandığında, bunun aracıları kimlerdir?</w:t>
      </w:r>
    </w:p>
    <w:p>
      <w:pPr/>
      <w:r>
        <w:rPr/>
        <w:t xml:space="preserve">Peygamberler ve onlara verilen ilâhî metinlerdir.</w:t>
      </w:r>
    </w:p>
    <w:p>
      <w:pPr/>
      <w:r>
        <w:rPr/>
        <w:t xml:space="preserve">4-) Bu bölümde “Allah’a iman” ile “kitaplara ve peygamberlere iman” arasında nasıl bir bağ kurulmuştur?</w:t>
      </w:r>
    </w:p>
    <w:p>
      <w:pPr/>
      <w:r>
        <w:rPr/>
        <w:t xml:space="preserve">İlki, ikincisinin doğruluğunu zorunlu kılan temel dayanak olarak sunulmuştur.</w:t>
      </w:r>
    </w:p>
    <w:p>
      <w:pPr/>
      <w:r>
        <w:rPr/>
        <w:t xml:space="preserve">5-) Metinde ilâhî kelâmın gerekliliği, kâinattaki hangi gözleme bağlanmaktadır?</w:t>
      </w:r>
    </w:p>
    <w:p>
      <w:pPr/>
      <w:r>
        <w:rPr/>
        <w:t xml:space="preserve">Varlıklar arasında çok yönlü haberleşme ve anlamlı düzen bulunmasına bağlanmaktadır.</w:t>
      </w:r>
    </w:p>
    <w:p>
      <w:pPr/>
      <w:r>
        <w:rPr/>
        <w:t xml:space="preserve">6-) Metne göre insan fiillerinin kayda geçirilmesi neden şaşırtıcı değildir?</w:t>
      </w:r>
    </w:p>
    <w:p>
      <w:pPr/>
      <w:r>
        <w:rPr/>
        <w:t xml:space="preserve">Çünkü kâinatta en küçük ayrıntıların bile yazıldığı ve saklandığına dair pek çok örnek bulunduğu belirtilmektedir.</w:t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4 - CEVAPLAR</w:t>
      </w:r>
    </w:p>
    <w:p>
      <w:pPr/>
      <w:r>
        <w:rPr/>
        <w:t xml:space="preserve">1-) Parçanın başında canlıların dualarına ve ihtiyaçlarına verilen karşılık, rastgele bir akış olarak mı yoksa bilinçli bir tasarruf olarak mı gösterilmektedir?</w:t>
      </w:r>
    </w:p>
    <w:p>
      <w:pPr/>
      <w:r>
        <w:rPr/>
        <w:t xml:space="preserve">Bilinçli, maksatlı ve seçime dayalı bir tasarruf olarak gösterilmektedir.</w:t>
      </w:r>
    </w:p>
    <w:p>
      <w:pPr/>
      <w:r>
        <w:rPr/>
        <w:t xml:space="preserve">2-) İnsanların manevî rehberleriyle sözlü iletişimin gerekliliği, insanın diğer canlılar arasındaki hangi özelliğine dayandırılmaktadır?</w:t>
      </w:r>
    </w:p>
    <w:p>
      <w:pPr/>
      <w:r>
        <w:rPr/>
        <w:t xml:space="preserve">Seçilmiş bir netice, yeryüzünün temsilcisi ve birçok canlının başında bulunan bir varlık olmasına dayandırılmaktadır.</w:t>
      </w:r>
    </w:p>
    <w:p>
      <w:pPr/>
      <w:r>
        <w:rPr/>
        <w:t xml:space="preserve">3-) Fiilî yardım ile vahiy arasındaki ilişki bu metinde nasıl kuruluyor?</w:t>
      </w:r>
    </w:p>
    <w:p>
      <w:pPr/>
      <w:r>
        <w:rPr/>
        <w:t xml:space="preserve">Fiilî yardım Allah’ın kullarıyla ilgisini gösterirken, vahiy bu ilginin sözlü ve açık bildirimi olarak sunuluyor.</w:t>
      </w:r>
    </w:p>
    <w:p>
      <w:pPr/>
      <w:r>
        <w:rPr/>
        <w:t xml:space="preserve">4-) “Kitaplar” ve “peygamberler” neden Allah’a imandan ayrı düşünülmemektedir?</w:t>
      </w:r>
    </w:p>
    <w:p>
      <w:pPr/>
      <w:r>
        <w:rPr/>
        <w:t xml:space="preserve">Çünkü Allah’ın kullarıyla konuşması, emir vermesi ve rehber göndermesi O’na imanın tabiî bir neticesi sayılmaktadır.</w:t>
      </w:r>
    </w:p>
    <w:p>
      <w:pPr/>
      <w:r>
        <w:rPr/>
        <w:t xml:space="preserve">5-) Kâinatta konuşma benzeri düzenlerin bulunması, ilâhî kelâmın imkânı hakkında ne gösterir?</w:t>
      </w:r>
    </w:p>
    <w:p>
      <w:pPr/>
      <w:r>
        <w:rPr/>
        <w:t xml:space="preserve">İlâhî kelâmın mümkün değil, beklenen ve uygun bir hakikat olduğunu gösterir.</w:t>
      </w:r>
    </w:p>
    <w:p>
      <w:pPr/>
      <w:r>
        <w:rPr/>
        <w:t xml:space="preserve">6-) Metindeki kayıt örnekleri kader inancını nasıl desteklemektedir?</w:t>
      </w:r>
    </w:p>
    <w:p>
      <w:pPr/>
      <w:r>
        <w:rPr/>
        <w:t xml:space="preserve">Her şeyin ince biçimde muhafaza edildiğini göstererek insan fiillerinin de yazılıp korunacağını düşündürmektedir.</w:t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5 - CEVAPLAR</w:t>
      </w:r>
    </w:p>
    <w:p>
      <w:pPr/>
      <w:r>
        <w:rPr/>
        <w:t xml:space="preserve">1-) Metinde, canlıların ihtiyaçlarına verilen cevapların düzenli ve zamanlı olması hangi sonuca götürmektedir?</w:t>
      </w:r>
    </w:p>
    <w:p>
      <w:pPr/>
      <w:r>
        <w:rPr/>
        <w:t xml:space="preserve">Bunun tesadüf değil, ilim ve irade sahibi bir Rabbin tasarrufu olduğu sonucuna götürmektedir.</w:t>
      </w:r>
    </w:p>
    <w:p>
      <w:pPr/>
      <w:r>
        <w:rPr/>
        <w:t xml:space="preserve">2-) Küçük canlıların hâline cevap verilirken insanlığın önderleriyle konuşulmaması neden kabul edilmemektedir?</w:t>
      </w:r>
    </w:p>
    <w:p>
      <w:pPr/>
      <w:r>
        <w:rPr/>
        <w:t xml:space="preserve">Çünkü daha düşük seviyedeki ihtiyaçlara cevap veren ilâhî rahmetin, daha yüksek vazifeli insanları rehbersiz bırakması uygun görülmemektedir.</w:t>
      </w:r>
    </w:p>
    <w:p>
      <w:pPr/>
      <w:r>
        <w:rPr/>
        <w:t xml:space="preserve">3-) Bu bölümde vahyin gönderilmesi insan açısından hangi ihtiyacı karşılamaktadır?</w:t>
      </w:r>
    </w:p>
    <w:p>
      <w:pPr/>
      <w:r>
        <w:rPr/>
        <w:t xml:space="preserve">İnsanların yönünü, görevini ve yaratılış maksadını öğrenme ihtiyacını karşılamaktadır.</w:t>
      </w:r>
    </w:p>
    <w:p>
      <w:pPr/>
      <w:r>
        <w:rPr/>
        <w:t xml:space="preserve">4-) Allah’a imanın kitaplara ve peygamberlere imanı ispat etmesi nasıl özetlenebilir?</w:t>
      </w:r>
    </w:p>
    <w:p>
      <w:pPr/>
      <w:r>
        <w:rPr/>
        <w:t xml:space="preserve">Kullarıyla ilgilenen, bilen ve muradını bildiren bir Allah inancı, vahyi ve peygamberliği gerekli kılar.</w:t>
      </w:r>
    </w:p>
    <w:p>
      <w:pPr/>
      <w:r>
        <w:rPr/>
        <w:t xml:space="preserve">5-) Metinde Allah’ın konuşmaması ihtimali neden kesin biçimde reddedilmektedir?</w:t>
      </w:r>
    </w:p>
    <w:p>
      <w:pPr/>
      <w:r>
        <w:rPr/>
        <w:t xml:space="preserve">Çünkü konuşmayı yaratan, her sesi bilen ve her irtibatı düzenleyen Zât’ın kendi muradını bildirmemesi düşünülemez kabul edilmektedir.</w:t>
      </w:r>
    </w:p>
    <w:p>
      <w:pPr/>
      <w:r>
        <w:rPr/>
        <w:t xml:space="preserve">6-) Hasenat ve seyyiatın yazılması hangi inanç esasını güçlendirmektedir?</w:t>
      </w:r>
    </w:p>
    <w:p>
      <w:pPr/>
      <w:r>
        <w:rPr/>
        <w:t xml:space="preserve">Kadere imanı güçlendirmektedir.</w:t>
      </w:r>
    </w:p>
    <w:p>
      <w:r>
        <w:br w:type="page"/>
      </w:r>
    </w:p>
    <w:p>
      <w:pPr>
        <w:pStyle w:val="Heading2"/>
      </w:pPr>
      <w:r>
        <w:t>lisans meyve-risalesi-p57-9-mesele-1-nokta-mutekellim-i-alimin-fiili-kavli-hitabi-kutub-ve-rusul - Set 6 - CEVAPLAR</w:t>
      </w:r>
    </w:p>
    <w:p>
      <w:pPr/>
      <w:r>
        <w:rPr/>
        <w:t xml:space="preserve">1-) Metinde canlıların ihtiyaçlarına cevap verilmesi, Allah’ın sadece yaratıcı değil aynı zamanda nasıl bir Rab olduğunu göstermektedir?</w:t>
      </w:r>
    </w:p>
    <w:p>
      <w:pPr/>
      <w:r>
        <w:rPr/>
        <w:t xml:space="preserve">Kullarını bilen, onların hâlini gören ve onlarla ilişki kuran bir Rab olduğunu göstermektedir.</w:t>
      </w:r>
    </w:p>
    <w:p>
      <w:pPr/>
      <w:r>
        <w:rPr/>
        <w:t xml:space="preserve">2-) İnsanların manevî reisleriyle sözlü iletişim kurulmasının beklenmesi, ilâhî hikmet bakımından neyi ifade eder?</w:t>
      </w:r>
    </w:p>
    <w:p>
      <w:pPr/>
      <w:r>
        <w:rPr/>
        <w:t xml:space="preserve">İnsanlığın rehbersiz bırakılmamasını ve hakikatin açık biçimde bildirilmesini ifade eder.</w:t>
      </w:r>
    </w:p>
    <w:p>
      <w:pPr/>
      <w:r>
        <w:rPr/>
        <w:t xml:space="preserve">3-) Fiilî karşılıklarla başlayan ilâhî ilişki, metinde hangi daha ileri aşamaya taşınmaktadır?</w:t>
      </w:r>
    </w:p>
    <w:p>
      <w:pPr/>
      <w:r>
        <w:rPr/>
        <w:t xml:space="preserve">Vahiy, kitap ve peygamber yoluyla sözlü bildirime taşınmaktadır.</w:t>
      </w:r>
    </w:p>
    <w:p>
      <w:pPr/>
      <w:r>
        <w:rPr/>
        <w:t xml:space="preserve">4-) “Allah’a iman”ın “kitaplara ve peygamberlere iman”ı ispat ettiğini söylemek, iman esasları hakkında nasıl bir anlayış ortaya koyar?</w:t>
      </w:r>
    </w:p>
    <w:p>
      <w:pPr/>
      <w:r>
        <w:rPr/>
        <w:t xml:space="preserve">İman esaslarının kopuk değil, birbirini tamamlayan esaslar olduğunu ortaya koyar.</w:t>
      </w:r>
    </w:p>
    <w:p>
      <w:pPr/>
      <w:r>
        <w:rPr/>
        <w:t xml:space="preserve">5-) Bu parçanın ana fikri nedir?</w:t>
      </w:r>
    </w:p>
    <w:p>
      <w:pPr/>
      <w:r>
        <w:rPr/>
        <w:t xml:space="preserve">İmanın bir rüknü olan Allah’a iman, diğer iman esaslarının da doğruluğunu kuvvetli delillerle göstermektedir.</w:t>
      </w:r>
    </w:p>
    <w:p>
      <w:pPr/>
      <w:r>
        <w:rPr/>
        <w:t xml:space="preserve">6-) Bu pasajın temel öğretisi bir cümleyle nasıl ifade edilebilir?</w:t>
      </w:r>
    </w:p>
    <w:p>
      <w:pPr/>
      <w:r>
        <w:rPr/>
        <w:t xml:space="preserve">Allah’a iman, diğer iman esaslarını da beraberinde doğrulayan kök bir hakikattir.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3142528cfb425a" /></Relationships>
</file>