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c1cd5bde47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meyve-risalesi-p79-10-mesele-hatime-2-hasiye-hikmetlerin-1-esmaya-2-zihayat-ve-zisuura-bakan-neticeleri - Set 1</w:t>
      </w:r>
    </w:p>
    <w:p>
      <w:pPr/>
      <w:r>
        <w:rPr/>
        <w:t xml:space="preserve">1-) Metinde canlıların ve diğer varlıkların birinci tür neticesi kime yöneltilmektedir? (9 kelime)</w:t>
      </w:r>
    </w:p>
    <w:p>
      <w:pPr/>
      <w:r>
        <w:rPr/>
        <w:t xml:space="preserve">Doğrudan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grupta verilen sanatkâr örneği niçin kullanılmıştır? (11 kelime)</w:t>
      </w:r>
    </w:p>
    <w:p>
      <w:pPr/>
      <w:r>
        <w:rPr/>
        <w:t xml:space="preserve">Bir eserin,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“hâl diliyle övmesi” ifadesi inanç açısından neyi öğretir? (12 kelime)</w:t>
      </w:r>
    </w:p>
    <w:p>
      <w:pPr/>
      <w:r>
        <w:rPr/>
        <w:t xml:space="preserve">Eşyanın sessiz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hikmetler grubunda varlıkların insan için cazip görülmesinin sebebi nedir? (8 kelime)</w:t>
      </w:r>
    </w:p>
    <w:p>
      <w:pPr/>
      <w:r>
        <w:rPr/>
        <w:t xml:space="preserve">Onların düşünmeye,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başlıkta varlıkların “okunabilir” oluşu neyi ifade eder? (10 kelime)</w:t>
      </w:r>
    </w:p>
    <w:p>
      <w:pPr/>
      <w:r>
        <w:rPr/>
        <w:t xml:space="preserve">Onların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Görünür varlığın sona ermesi ile mutlak yokluk arasında nasıl bir ayrım yapılmaktadır? (12 kelime)</w:t>
      </w:r>
    </w:p>
    <w:p>
      <w:pPr/>
      <w:r>
        <w:rPr/>
        <w:t xml:space="preserve">Görünür şeklin bitmesi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“görünürdeki varlığı bırakmak” hangi daha geniş sonuca bağlanmaktadır? (15 kelime)</w:t>
      </w:r>
    </w:p>
    <w:p>
      <w:pPr/>
      <w:r>
        <w:rPr/>
        <w:t xml:space="preserve">Sadece maddî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İnkârcının dünyasının boşluk ve ayrılık duygusuyla dolu olması neyin sonucudur?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9-) Kâfir ve münkirlerin dünyasının yoklukla dolu gösterilmesi, onların hangi manevi eksikliğine işaret eder? (10 kelime)</w:t>
      </w:r>
    </w:p>
    <w:p>
      <w:pPr/>
      <w:r>
        <w:rPr/>
        <w:t xml:space="preserve">İman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yalnız teorik bir bilgi mi sunuyor, yoksa varlık anlayışını dönüştüren bir bakış mı kazandırıyor? (6 kelime)</w:t>
      </w:r>
    </w:p>
    <w:p>
      <w:pPr/>
      <w:r>
        <w:rPr/>
        <w:t xml:space="preserve">Varlık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2</w:t>
      </w:r>
    </w:p>
    <w:p>
      <w:pPr/>
      <w:r>
        <w:rPr/>
        <w:t xml:space="preserve">1-) Metinde anlatılan iki ana netice veya hikmet grubu nelerdir? (14 kelime)</w:t>
      </w:r>
    </w:p>
    <w:p>
      <w:pPr/>
      <w:r>
        <w:rPr/>
        <w:t xml:space="preserve">Biri 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 ile eser arasındaki ilişki, Allah ile mahlûkat ilişkisini anlamada nasıl bir örnek teşkil eder? (13 kelime)</w:t>
      </w:r>
    </w:p>
    <w:p>
      <w:pPr/>
      <w:r>
        <w:rPr/>
        <w:t xml:space="preserve">Nasıl iyi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benzetmenin canlılara uygulanmasıyla hangi sonuç çıkarılmaktadır?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benzetmeden hareketle bütün canlılar hakkında nasıl bir hüküm verilmektedir? (9 kelime)</w:t>
      </w:r>
    </w:p>
    <w:p>
      <w:pPr/>
      <w:r>
        <w:rPr/>
        <w:t xml:space="preserve">Hepsinin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varlığın sureti ve manası nerelerde yaşamaya devam eder? (12 kelime)</w:t>
      </w:r>
    </w:p>
    <w:p>
      <w:pPr/>
      <w:r>
        <w:rPr/>
        <w:t xml:space="preserve">Zihinlerde, hafızalarda, misal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manalarının ve suretlerinin kaldığı yerler nelerdir? (13 kelime)</w:t>
      </w:r>
    </w:p>
    <w:p>
      <w:pPr/>
      <w:r>
        <w:rPr/>
        <w:t xml:space="preserve">Şuurlu varlıkların zihinlerinde,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dünyasında yokluk bulunmadığı söylenirken hangi bakış açısı esas alınmaktadır? (11 kelime)</w:t>
      </w:r>
    </w:p>
    <w:p>
      <w:pPr/>
      <w:r>
        <w:rPr/>
        <w:t xml:space="preserve">İman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iman açısından dünyada “adem”in bulunmaması nasıl anlaşılmalıdır? (19 kelime)</w:t>
      </w:r>
    </w:p>
    <w:p>
      <w:pPr/>
      <w:r>
        <w:rPr/>
        <w:t xml:space="preserve">Bu, her şeyin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 edenin dünyasının boşlukla dolması hangi temel kopuştan kaynaklanır? (4 kelime)</w:t>
      </w:r>
    </w:p>
    <w:p>
      <w:pPr/>
      <w:r>
        <w:rPr/>
        <w:t xml:space="preserve">Allah’la</w:t>
      </w:r>
    </w:p>
    <w:p>
      <w:r>
        <w:rPr/>
        <w:t/>
      </w:r>
    </w:p>
    <w:p>
      <w:pPr/>
      <w:r>
        <w:rPr/>
        <w:t xml:space="preserve">10-) Bu parçanın ana fikri birkaç cümleyle nasıl özetlenebilir? (33 kelime)</w:t>
      </w:r>
    </w:p>
    <w:p>
      <w:pPr/>
      <w:r>
        <w:rPr/>
        <w:t xml:space="preserve">Varlıklar yalnızca maddî nesneler değildir; Allah’ın isimlerini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3</w:t>
      </w:r>
    </w:p>
    <w:p>
      <w:pPr/>
      <w:r>
        <w:rPr/>
        <w:t xml:space="preserve">1-) Metinde geçen birinci neticeler, varlıkların hangi yönünü öne çıkarır? (9 kelime)</w:t>
      </w:r>
    </w:p>
    <w:p>
      <w:pPr/>
      <w:r>
        <w:rPr/>
        <w:t xml:space="preserve">Yaratılmışların,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Sanatkâr örneğinde insanların söylediği takdir sözleri hangi gerçeğe işaret eder? (14 kelime)</w:t>
      </w:r>
    </w:p>
    <w:p>
      <w:pPr/>
      <w:r>
        <w:rPr/>
        <w:t xml:space="preserve">Güzel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Usta-makine benzetmesinde makinenin görevi niçin önemlidir? (10 kelime)</w:t>
      </w:r>
    </w:p>
    <w:p>
      <w:pPr/>
      <w:r>
        <w:rPr/>
        <w:t xml:space="preserve">Çünkü beklenen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hikmetler grubunda varlıkların insan için bir “mütalaa yeri” olması nasıl anlaşılmalıdır? (12 kelime)</w:t>
      </w:r>
    </w:p>
    <w:p>
      <w:pPr/>
      <w:r>
        <w:rPr/>
        <w:t xml:space="preserve">İnsan onlara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varlık görünür âlemden ayrıldıktan sonra metne göre tamamen yok mu olur, yoksa başka bir şekilde varlığını sürdürür mü? (11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“hakiki yokluk” niçin reddedilmektedir? (16 kelime)</w:t>
      </w:r>
    </w:p>
    <w:p>
      <w:pPr/>
      <w:r>
        <w:rPr/>
        <w:t xml:space="preserve">Çünkü Allah vardır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“Allah’ın ilmi kuşatır” ifadesi, metindeki hangi temel sonuca kapı açar? (8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eşyaya doğru bakış nasıl olmalıdır? (16 kelime)</w:t>
      </w:r>
    </w:p>
    <w:p>
      <w:pPr/>
      <w:r>
        <w:rPr/>
        <w:t xml:space="preserve">Eşyayı geçici maddeler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veciz söz, insanın ontolojik güvenini neye bağlar? (8 kelime)</w:t>
      </w:r>
    </w:p>
    <w:p>
      <w:pPr/>
      <w:r>
        <w:rPr/>
        <w:t xml:space="preserve">Allah’a bağlılığa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imanlı bir insanın fanilik karşısındaki tesellisi nedir? (14 kelime)</w:t>
      </w:r>
    </w:p>
    <w:p>
      <w:pPr/>
      <w:r>
        <w:rPr/>
        <w:t xml:space="preserve">Gördüğü şeylerin anlamsızca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4</w:t>
      </w:r>
    </w:p>
    <w:p>
      <w:pPr/>
      <w:r>
        <w:rPr/>
        <w:t xml:space="preserve">1-) Parçada varlıkların ilk yönü hangi ilahî boyuta bağlanmıştır?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Birinci başlığın merkezinde hangi düşünce vardır? (10 kelime)</w:t>
      </w:r>
    </w:p>
    <w:p>
      <w:pPr/>
      <w:r>
        <w:rPr/>
        <w:t xml:space="preserve">Varlıkların yaratıcılarını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sözsüz biçimde övgü sayılan bir hâl içinde olması neye bağlıdır? (7 kelime)</w:t>
      </w:r>
    </w:p>
    <w:p>
      <w:pPr/>
      <w:r>
        <w:rPr/>
        <w:t xml:space="preserve">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varlıklar şuurlu sahipleri için nasıl bir işleve sahiptir? (15 kelime)</w:t>
      </w:r>
    </w:p>
    <w:p>
      <w:pPr/>
      <w:r>
        <w:rPr/>
        <w:t xml:space="preserve">Onlar, üzerinde düşünülecek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“Şehadet âleminden gayba çekilmek” ifadesi bu pasajda nasıl anlaşılmalıdır? (15 kelime)</w:t>
      </w:r>
    </w:p>
    <w:p>
      <w:pPr/>
      <w:r>
        <w:rPr/>
        <w:t xml:space="preserve">Gözle görülen sahneden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Surî varlık ile manevî ve ilmî varlık arasında nasıl bir fark kurulmaktadır? (15 kelime)</w:t>
      </w:r>
    </w:p>
    <w:p>
      <w:pPr/>
      <w:r>
        <w:rPr/>
        <w:t xml:space="preserve">İlki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halk arasında bilinen sözün öğretici işlevi nedir? (14 kelime)</w:t>
      </w:r>
    </w:p>
    <w:p>
      <w:pPr/>
      <w:r>
        <w:rPr/>
        <w:t xml:space="preserve">İmanın varlığa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dünyasında “fena”nın gerçek anlamda bulunmaması neye bağlanmaktadır?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meşhur sözün ana mesajı nedir? (16 kelime)</w:t>
      </w:r>
    </w:p>
    <w:p>
      <w:pPr/>
      <w:r>
        <w:rPr/>
        <w:t xml:space="preserve">Allah’la bağı olan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fanilik karşısında insana nasıl bir düşünce disiplini kazandırmayı amaçlar? (13 kelime)</w:t>
      </w:r>
    </w:p>
    <w:p>
      <w:pPr/>
      <w:r>
        <w:rPr/>
        <w:t xml:space="preserve">Geçiciliği yokluk sanmamak,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5</w:t>
      </w:r>
    </w:p>
    <w:p>
      <w:pPr/>
      <w:r>
        <w:rPr/>
        <w:t xml:space="preserve">1-) Metin, varlıkların neticelerini kaç başlık altında ele alıyor?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Güzel yapılmış bir alet üzerinden verilen misal, varlıkların değerini hangi açıdan açıklıyor? (11 kelime)</w:t>
      </w:r>
    </w:p>
    <w:p>
      <w:pPr/>
      <w:r>
        <w:rPr/>
        <w:t xml:space="preserve">Onların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kısım hikmetler özellikle kimlerin bakışına hitap eder? (9 kelime)</w:t>
      </w:r>
    </w:p>
    <w:p>
      <w:pPr/>
      <w:r>
        <w:rPr/>
        <w:t xml:space="preserve">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şeyin görünüşü kaybolsa da hangi yönleri kalıcıdır? (11 kelime)</w:t>
      </w:r>
    </w:p>
    <w:p>
      <w:pPr/>
      <w:r>
        <w:rPr/>
        <w:t xml:space="preserve">Anlamı, zihindeki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“Misal levhaları” ve “gaybın defterleri” zikredilerek hangi düşünce desteklenmektedir? (15 kelime)</w:t>
      </w:r>
    </w:p>
    <w:p>
      <w:pPr/>
      <w:r>
        <w:rPr/>
        <w:t xml:space="preserve">Varlıkların 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için hiçlik ve mahvoluşun gerçek sayılmaması hangi inanç esasına dayanır?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ilminin her şeyi kapsaması, insanın ölüm ve kayboluş anlayışını nasıl değiştirir? (14 kelime)</w:t>
      </w:r>
    </w:p>
    <w:p>
      <w:pPr/>
      <w:r>
        <w:rPr/>
        <w:t xml:space="preserve">Kayboluşu mutlak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İnkârcıların dünyasının fanilikle dolu görülmesi, eşyaya bakışlarında hangi eksikliği gösterir? (9 kelime)</w:t>
      </w:r>
    </w:p>
    <w:p>
      <w:pPr/>
      <w:r>
        <w:rPr/>
        <w:t xml:space="preserve">Eşyanın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varlıkların faydası yalnız kendi maddî ömürleriyle mi sınırlıdır? (12 kelime)</w:t>
      </w:r>
    </w:p>
    <w:p>
      <w:pPr/>
      <w:r>
        <w:rPr/>
        <w:t xml:space="preserve">Hayır, maddî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iman sahibi biri bir varlığın kayboluşuna baktığında nasıl düşünmelidir? (18 kelime)</w:t>
      </w:r>
    </w:p>
    <w:p>
      <w:pPr/>
      <w:r>
        <w:rPr/>
        <w:t xml:space="preserve">Onu anlamsız bir yok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6</w:t>
      </w:r>
    </w:p>
    <w:p>
      <w:pPr/>
      <w:r>
        <w:rPr/>
        <w:t xml:space="preserve">1-) Parçanın başında zikredilen ilk netice grubu, varlıkların hangi işlevini anlatır? (8 kelime)</w:t>
      </w:r>
    </w:p>
    <w:p>
      <w:pPr/>
      <w:r>
        <w:rPr/>
        <w:t xml:space="preserve">Yaratılmışların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“ustasını alkışlaması” ifadesi nasıl anlaşılmalıdır? (14 kelime)</w:t>
      </w:r>
    </w:p>
    <w:p>
      <w:pPr/>
      <w:r>
        <w:rPr/>
        <w:t xml:space="preserve">Bu, sözlü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grupta varlıkların “marifet kitabı” gibi görülmesi ne anlama gelir? (12 kelime)</w:t>
      </w:r>
    </w:p>
    <w:p>
      <w:pPr/>
      <w:r>
        <w:rPr/>
        <w:t xml:space="preserve">Varlıklara bakarak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varlıkların suretlerinin hafızada kalması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“Manevî ve gaybî ve ilmî çok varlık kazanmak” ifadesi neyi anlatır? (16 kelime)</w:t>
      </w:r>
    </w:p>
    <w:p>
      <w:pPr/>
      <w:r>
        <w:rPr/>
        <w:t xml:space="preserve">Tek bir maddî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görünür âlemi terk etmekle ne kaybedilir, ne kazanılır? (14 kelime)</w:t>
      </w:r>
    </w:p>
    <w:p>
      <w:pPr/>
      <w:r>
        <w:rPr/>
        <w:t xml:space="preserve">Maddî suret bırakılır;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mümin için hiçliğin reddedilmesi hangi iki esasa dayandırılır?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iman ile inkârcıların dünya algısı metinde nasıl karşılaştırılmaktadır? (15 kelime)</w:t>
      </w:r>
    </w:p>
    <w:p>
      <w:pPr/>
      <w:r>
        <w:rPr/>
        <w:t xml:space="preserve">Müminin dünyası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özlü söz, hayat görüşünü nasıl ikiye ayırmaktadır? (13 kelime)</w:t>
      </w:r>
    </w:p>
    <w:p>
      <w:pPr/>
      <w:r>
        <w:rPr/>
        <w:t xml:space="preserve">Allah merkezli bakışta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1 - CEVAPLAR</w:t>
      </w:r>
    </w:p>
    <w:p>
      <w:pPr/>
      <w:r>
        <w:rPr/>
        <w:t xml:space="preserve">1-) Metinde canlıların ve diğer varlıkların birinci tür neticesi kime yöneltilmektedir?</w:t>
      </w:r>
    </w:p>
    <w:p>
      <w:pPr/>
      <w:r>
        <w:rPr/>
        <w:t xml:space="preserve">Doğrudan doğruya Allah’ın isimlerine ve yaratıcı oluşuna işaret etmektedir.</w:t>
      </w:r>
    </w:p>
    <w:p>
      <w:pPr/>
      <w:r>
        <w:rPr/>
        <w:t xml:space="preserve">2-) İlk grupta verilen sanatkâr örneği niçin kullanılmıştır?</w:t>
      </w:r>
    </w:p>
    <w:p>
      <w:pPr/>
      <w:r>
        <w:rPr/>
        <w:t xml:space="preserve">Bir eserin, onu yapanın ustalığını gösterdiğini somut şekilde anlatmak için kullanılmıştır.</w:t>
      </w:r>
    </w:p>
    <w:p>
      <w:pPr/>
      <w:r>
        <w:rPr/>
        <w:t xml:space="preserve">3-) Varlıkların “hâl diliyle övmesi” ifadesi inanç açısından neyi öğretir?</w:t>
      </w:r>
    </w:p>
    <w:p>
      <w:pPr/>
      <w:r>
        <w:rPr/>
        <w:t xml:space="preserve">Eşyanın sessiz görünse de yaratılışıyla Allah’ın kudret ve hikmetine delil olduğunu öğretir.</w:t>
      </w:r>
    </w:p>
    <w:p>
      <w:pPr/>
      <w:r>
        <w:rPr/>
        <w:t xml:space="preserve">4-) İkinci hikmetler grubunda varlıkların insan için cazip görülmesinin sebebi nedir?</w:t>
      </w:r>
    </w:p>
    <w:p>
      <w:pPr/>
      <w:r>
        <w:rPr/>
        <w:t xml:space="preserve">Onların düşünmeye, tanımaya ve ibret almaya vesile olmasıdır.</w:t>
      </w:r>
    </w:p>
    <w:p>
      <w:pPr/>
      <w:r>
        <w:rPr/>
        <w:t xml:space="preserve">5-) İkinci başlıkta varlıkların “okunabilir” oluşu neyi ifade eder?</w:t>
      </w:r>
    </w:p>
    <w:p>
      <w:pPr/>
      <w:r>
        <w:rPr/>
        <w:t xml:space="preserve">Onların bilgi, hikmet ve marifet taşıyan işaretler olduğunu ifade eder.</w:t>
      </w:r>
    </w:p>
    <w:p>
      <w:pPr/>
      <w:r>
        <w:rPr/>
        <w:t xml:space="preserve">6-) Görünür varlığın sona ermesi ile mutlak yokluk arasında nasıl bir ayrım yapılmaktadır?</w:t>
      </w:r>
    </w:p>
    <w:p>
      <w:pPr/>
      <w:r>
        <w:rPr/>
        <w:t xml:space="preserve">Görünür şeklin bitmesi kabul edilir; fakat bunun bütünüyle silinme anlamına gelmediği vurgulanır.</w:t>
      </w:r>
    </w:p>
    <w:p>
      <w:pPr/>
      <w:r>
        <w:rPr/>
        <w:t xml:space="preserve">7-) Metinde “görünürdeki varlığı bırakmak” hangi daha geniş sonuca bağlanmaktadır?</w:t>
      </w:r>
    </w:p>
    <w:p>
      <w:pPr/>
      <w:r>
        <w:rPr/>
        <w:t xml:space="preserve">Sadece maddî görünüşün sona erdiği, buna karşılık manevî ve ilmî varlık biçimlerinin çoğaldığı sonucuna bağlanmaktadır.</w:t>
      </w:r>
    </w:p>
    <w:p>
      <w:pPr/>
      <w:r>
        <w:rPr/>
        <w:t xml:space="preserve">8-) İnkârcının dünyasının boşluk ve ayrılık duygusuyla dolu olması neyin sonucudur?</w:t>
      </w:r>
    </w:p>
    <w:p>
      <w:pPr/>
      <w:r>
        <w:rPr/>
        <w:t xml:space="preserve">Varlığı Allah’tan kopuk değerlendirmesinin sonucudur.</w:t>
      </w:r>
    </w:p>
    <w:p>
      <w:pPr/>
      <w:r>
        <w:rPr/>
        <w:t xml:space="preserve">9-) Kâfir ve münkirlerin dünyasının yoklukla dolu gösterilmesi, onların hangi manevi eksikliğine işaret eder?</w:t>
      </w:r>
    </w:p>
    <w:p>
      <w:pPr/>
      <w:r>
        <w:rPr/>
        <w:t xml:space="preserve">İman nurundan mahrum kalmalarına ve eşyayı hikmetsiz görmelerine işaret eder.</w:t>
      </w:r>
    </w:p>
    <w:p>
      <w:pPr/>
      <w:r>
        <w:rPr/>
        <w:t xml:space="preserve">10-) Bu pasaj yalnız teorik bir bilgi mi sunuyor, yoksa varlık anlayışını dönüştüren bir bakış mı kazandırıyor?</w:t>
      </w:r>
    </w:p>
    <w:p>
      <w:pPr/>
      <w:r>
        <w:rPr/>
        <w:t xml:space="preserve">Varlık anlayışını dönüştüren bir bakış kazandırıyor.</w:t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2 - CEVAPLAR</w:t>
      </w:r>
    </w:p>
    <w:p>
      <w:pPr/>
      <w:r>
        <w:rPr/>
        <w:t xml:space="preserve">1-) Metinde anlatılan iki ana netice veya hikmet grubu nelerdir?</w:t>
      </w:r>
    </w:p>
    <w:p>
      <w:pPr/>
      <w:r>
        <w:rPr/>
        <w:t xml:space="preserve">Biri varlıkların Allah’ın isimlerine bakması, diğeri ise canlı ve şuurlu varlıkların idrakine hitap etmesidir.</w:t>
      </w:r>
    </w:p>
    <w:p>
      <w:pPr/>
      <w:r>
        <w:rPr/>
        <w:t xml:space="preserve">2-) Usta ile eser arasındaki ilişki, Allah ile mahlûkat ilişkisini anlamada nasıl bir örnek teşkil eder?</w:t>
      </w:r>
    </w:p>
    <w:p>
      <w:pPr/>
      <w:r>
        <w:rPr/>
        <w:t xml:space="preserve">Nasıl iyi yapılmış bir eser ustasının becerisini gösterirse, varlıklar da yaratıcılarının kemalini gösterir.</w:t>
      </w:r>
    </w:p>
    <w:p>
      <w:pPr/>
      <w:r>
        <w:rPr/>
        <w:t xml:space="preserve">3-) Bu benzetmenin canlılara uygulanmasıyla hangi sonuç çıkarılmaktadır?</w:t>
      </w:r>
    </w:p>
    <w:p>
      <w:pPr/>
      <w:r>
        <w:rPr/>
        <w:t xml:space="preserve">Her canlının varlığı ve düzeniyle yaratıcısına delil olduğu sonucu çıkarılmaktadır.</w:t>
      </w:r>
    </w:p>
    <w:p>
      <w:pPr/>
      <w:r>
        <w:rPr/>
        <w:t xml:space="preserve">4-) Bu benzetmeden hareketle bütün canlılar hakkında nasıl bir hüküm verilmektedir?</w:t>
      </w:r>
    </w:p>
    <w:p>
      <w:pPr/>
      <w:r>
        <w:rPr/>
        <w:t xml:space="preserve">Hepsinin düzenli yapılarıyla Allah’ın sanatına şahitlik ettiği hükmü verilmektedir.</w:t>
      </w:r>
    </w:p>
    <w:p>
      <w:pPr/>
      <w:r>
        <w:rPr/>
        <w:t xml:space="preserve">5-) Metne göre bir varlığın sureti ve manası nerelerde yaşamaya devam eder?</w:t>
      </w:r>
    </w:p>
    <w:p>
      <w:pPr/>
      <w:r>
        <w:rPr/>
        <w:t xml:space="preserve">Zihinlerde, hafızalarda, misal âleminde ve gayba ait kayıt alanlarında yaşamaya devam eder.</w:t>
      </w:r>
    </w:p>
    <w:p>
      <w:pPr/>
      <w:r>
        <w:rPr/>
        <w:t xml:space="preserve">6-) Varlıkların manalarının ve suretlerinin kaldığı yerler nelerdir?</w:t>
      </w:r>
    </w:p>
    <w:p>
      <w:pPr/>
      <w:r>
        <w:rPr/>
        <w:t xml:space="preserve">Şuurlu varlıkların zihinlerinde, hafızalarda, misal âleminde ve gayb âlemine ait kayıt alanlarında kalır.</w:t>
      </w:r>
    </w:p>
    <w:p>
      <w:pPr/>
      <w:r>
        <w:rPr/>
        <w:t xml:space="preserve">7-) Müminin dünyasında yokluk bulunmadığı söylenirken hangi bakış açısı esas alınmaktadır?</w:t>
      </w:r>
    </w:p>
    <w:p>
      <w:pPr/>
      <w:r>
        <w:rPr/>
        <w:t xml:space="preserve">İman sayesinde varlığın Allah’la ilişkili, anlamlı ve korunmuş görülmesi esas alınmaktadır.</w:t>
      </w:r>
    </w:p>
    <w:p>
      <w:pPr/>
      <w:r>
        <w:rPr/>
        <w:t xml:space="preserve">8-) Ehl-i iman açısından dünyada “adem”in bulunmaması nasıl anlaşılmalıdır?</w:t>
      </w:r>
    </w:p>
    <w:p>
      <w:pPr/>
      <w:r>
        <w:rPr/>
        <w:t xml:space="preserve">Bu, her şeyin ebedî olarak aynı maddî hâliyle sürmesi değil; Allah’ın ilmi ve hikmeti içinde anlamsız yokluğa düşmemesi demektir.</w:t>
      </w:r>
    </w:p>
    <w:p>
      <w:pPr/>
      <w:r>
        <w:rPr/>
        <w:t xml:space="preserve">9-) İnkâr edenin dünyasının boşlukla dolması hangi temel kopuştan kaynaklanır?</w:t>
      </w:r>
    </w:p>
    <w:p>
      <w:pPr/>
      <w:r>
        <w:rPr/>
        <w:t xml:space="preserve">Allah’la bağ kuramamasından kaynaklanır.</w:t>
      </w:r>
    </w:p>
    <w:p>
      <w:pPr/>
      <w:r>
        <w:rPr/>
        <w:t xml:space="preserve">10-) Bu parçanın ana fikri birkaç cümleyle nasıl özetlenebilir?</w:t>
      </w:r>
    </w:p>
    <w:p>
      <w:pPr/>
      <w:r>
        <w:rPr/>
        <w:t xml:space="preserve">Varlıklar yalnızca maddî nesneler değildir; Allah’ın isimlerini gösteren ve şuurlu varlıklara anlam taşıyan işaretlerdir. Görünüşleri geçse bile manaları ve ilmî yönleri devam eder. Bu sebeple iman, varlığa yokluk değil anlam penceresinden bakmayı sağlar.</w:t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3 - CEVAPLAR</w:t>
      </w:r>
    </w:p>
    <w:p>
      <w:pPr/>
      <w:r>
        <w:rPr/>
        <w:t xml:space="preserve">1-) Metinde geçen birinci neticeler, varlıkların hangi yönünü öne çıkarır?</w:t>
      </w:r>
    </w:p>
    <w:p>
      <w:pPr/>
      <w:r>
        <w:rPr/>
        <w:t xml:space="preserve">Yaratılmışların, Allah’ın sanatını ve isimlerini yansıtma yönünü öne çıkarır.</w:t>
      </w:r>
    </w:p>
    <w:p>
      <w:pPr/>
      <w:r>
        <w:rPr/>
        <w:t xml:space="preserve">2-) Sanatkâr örneğinde insanların söylediği takdir sözleri hangi gerçeğe işaret eder?</w:t>
      </w:r>
    </w:p>
    <w:p>
      <w:pPr/>
      <w:r>
        <w:rPr/>
        <w:t xml:space="preserve">Güzel ve hikmetli bir eserin, onu yapanın üstün sanatını ortaya koyduğu gerçeğine işaret eder.</w:t>
      </w:r>
    </w:p>
    <w:p>
      <w:pPr/>
      <w:r>
        <w:rPr/>
        <w:t xml:space="preserve">3-) Usta-makine benzetmesinde makinenin görevi niçin önemlidir?</w:t>
      </w:r>
    </w:p>
    <w:p>
      <w:pPr/>
      <w:r>
        <w:rPr/>
        <w:t xml:space="preserve">Çünkü beklenen sonucu ortaya koyması, ustasının başarısını görünür hâle getirir.</w:t>
      </w:r>
    </w:p>
    <w:p>
      <w:pPr/>
      <w:r>
        <w:rPr/>
        <w:t xml:space="preserve">4-) İkinci hikmetler grubunda varlıkların insan için bir “mütalaa yeri” olması nasıl anlaşılmalıdır?</w:t>
      </w:r>
    </w:p>
    <w:p>
      <w:pPr/>
      <w:r>
        <w:rPr/>
        <w:t xml:space="preserve">İnsan onlara bakarak düşünür, ibret alır ve Allah’ı tanımaya dair bilgi edinir.</w:t>
      </w:r>
    </w:p>
    <w:p>
      <w:pPr/>
      <w:r>
        <w:rPr/>
        <w:t xml:space="preserve">5-) Bir varlık görünür âlemden ayrıldıktan sonra metne göre tamamen yok mu olur, yoksa başka bir şekilde varlığını sürdürür mü?</w:t>
      </w:r>
    </w:p>
    <w:p>
      <w:pPr/>
      <w:r>
        <w:rPr/>
        <w:t xml:space="preserve">Tamamen yok olmaz; manası, sureti ve bilgisi farklı düzeylerde varlığını sürdürür.</w:t>
      </w:r>
    </w:p>
    <w:p>
      <w:pPr/>
      <w:r>
        <w:rPr/>
        <w:t xml:space="preserve">6-) Bu pasajda “hakiki yokluk” niçin reddedilmektedir?</w:t>
      </w:r>
    </w:p>
    <w:p>
      <w:pPr/>
      <w:r>
        <w:rPr/>
        <w:t xml:space="preserve">Çünkü Allah vardır ve ilmi her şeyi kuşatmaktadır; böyle olunca eşyanın bütünüyle silinmesi söz konusu olmaz.</w:t>
      </w:r>
    </w:p>
    <w:p>
      <w:pPr/>
      <w:r>
        <w:rPr/>
        <w:t xml:space="preserve">7-) “Allah’ın ilmi kuşatır” ifadesi, metindeki hangi temel sonuca kapı açar?</w:t>
      </w:r>
    </w:p>
    <w:p>
      <w:pPr/>
      <w:r>
        <w:rPr/>
        <w:t xml:space="preserve">Hiçbir şeyin mutlak anlamda kaybolmadığı sonucuna kapı açar.</w:t>
      </w:r>
    </w:p>
    <w:p>
      <w:pPr/>
      <w:r>
        <w:rPr/>
        <w:t xml:space="preserve">8-) Parçanın bütününe göre eşyaya doğru bakış nasıl olmalıdır?</w:t>
      </w:r>
    </w:p>
    <w:p>
      <w:pPr/>
      <w:r>
        <w:rPr/>
        <w:t xml:space="preserve">Eşyayı geçici maddeler olarak değil, Allah’ın sanatını gösteren ve manası devam eden işaretler olarak görmek gerekir.</w:t>
      </w:r>
    </w:p>
    <w:p>
      <w:pPr/>
      <w:r>
        <w:rPr/>
        <w:t xml:space="preserve">9-) Metnin sonunda verilen veciz söz, insanın ontolojik güvenini neye bağlar?</w:t>
      </w:r>
    </w:p>
    <w:p>
      <w:pPr/>
      <w:r>
        <w:rPr/>
        <w:t xml:space="preserve">Allah’a bağlılığa ve O’nun varlığını merkeze almaya bağlar.</w:t>
      </w:r>
    </w:p>
    <w:p>
      <w:pPr/>
      <w:r>
        <w:rPr/>
        <w:t xml:space="preserve">10-) Metinden hareketle, imanlı bir insanın fanilik karşısındaki tesellisi nedir?</w:t>
      </w:r>
    </w:p>
    <w:p>
      <w:pPr/>
      <w:r>
        <w:rPr/>
        <w:t xml:space="preserve">Gördüğü şeylerin anlamsızca kaybolmadığını, Allah’ın ilmi içinde ve çeşitli manevî yönleriyle devam ettiğini bilmesidir.</w:t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4 - CEVAPLAR</w:t>
      </w:r>
    </w:p>
    <w:p>
      <w:pPr/>
      <w:r>
        <w:rPr/>
        <w:t xml:space="preserve">1-) Parçada varlıkların ilk yönü hangi ilahî boyuta bağlanmıştır?</w:t>
      </w:r>
    </w:p>
    <w:p>
      <w:pPr/>
      <w:r>
        <w:rPr/>
        <w:t xml:space="preserve">Allah’ın isim ve sıfatlarını göstermelerine bağlanmıştır.</w:t>
      </w:r>
    </w:p>
    <w:p>
      <w:pPr/>
      <w:r>
        <w:rPr/>
        <w:t xml:space="preserve">2-) Birinci başlığın merkezinde hangi düşünce vardır?</w:t>
      </w:r>
    </w:p>
    <w:p>
      <w:pPr/>
      <w:r>
        <w:rPr/>
        <w:t xml:space="preserve">Varlıkların yaratıcılarını tanıttığı ve O’nun isimlerine ayna olduğu düşüncesi vardır.</w:t>
      </w:r>
    </w:p>
    <w:p>
      <w:pPr/>
      <w:r>
        <w:rPr/>
        <w:t xml:space="preserve">3-) Varlıkların sözsüz biçimde övgü sayılan bir hâl içinde olması neye bağlıdır?</w:t>
      </w:r>
    </w:p>
    <w:p>
      <w:pPr/>
      <w:r>
        <w:rPr/>
        <w:t xml:space="preserve">Kendilerinden istenen gayeyi ve düzeni sergilemelerine bağlıdır.</w:t>
      </w:r>
    </w:p>
    <w:p>
      <w:pPr/>
      <w:r>
        <w:rPr/>
        <w:t xml:space="preserve">4-) Metne göre varlıklar şuurlu sahipleri için nasıl bir işleve sahiptir?</w:t>
      </w:r>
    </w:p>
    <w:p>
      <w:pPr/>
      <w:r>
        <w:rPr/>
        <w:t xml:space="preserve">Onlar, üzerinde düşünülecek bir seyir alanı ve Allah’ı tanımaya vesile olan bir bilgi kaynağı gibidir.</w:t>
      </w:r>
    </w:p>
    <w:p>
      <w:pPr/>
      <w:r>
        <w:rPr/>
        <w:t xml:space="preserve">5-) “Şehadet âleminden gayba çekilmek” ifadesi bu pasajda nasıl anlaşılmalıdır?</w:t>
      </w:r>
    </w:p>
    <w:p>
      <w:pPr/>
      <w:r>
        <w:rPr/>
        <w:t xml:space="preserve">Gözle görülen sahneden ayrılmak, fakat tamamen yok olmayıp başka varlık boyutlarında devam etmek şeklinde anlaşılmalıdır.</w:t>
      </w:r>
    </w:p>
    <w:p>
      <w:pPr/>
      <w:r>
        <w:rPr/>
        <w:t xml:space="preserve">6-) Surî varlık ile manevî ve ilmî varlık arasında nasıl bir fark kurulmaktadır?</w:t>
      </w:r>
    </w:p>
    <w:p>
      <w:pPr/>
      <w:r>
        <w:rPr/>
        <w:t xml:space="preserve">İlki gözle görülen geçici şekildir; ikincisi ise anlam, bilgi ve kayıt olarak devam eden yönüdür.</w:t>
      </w:r>
    </w:p>
    <w:p>
      <w:pPr/>
      <w:r>
        <w:rPr/>
        <w:t xml:space="preserve">7-) Parçada verilen halk arasında bilinen sözün öğretici işlevi nedir?</w:t>
      </w:r>
    </w:p>
    <w:p>
      <w:pPr/>
      <w:r>
        <w:rPr/>
        <w:t xml:space="preserve">İmanın varlığa anlam kazandırdığını, inkârın ise her şeyi boşlaştırdığını kısa ve etkili biçimde öğretmektir.</w:t>
      </w:r>
    </w:p>
    <w:p>
      <w:pPr/>
      <w:r>
        <w:rPr/>
        <w:t xml:space="preserve">8-) Müminin dünyasında “fena”nın gerçek anlamda bulunmaması neye bağlanmaktadır?</w:t>
      </w:r>
    </w:p>
    <w:p>
      <w:pPr/>
      <w:r>
        <w:rPr/>
        <w:t xml:space="preserve">Varlığın Allah’la irtibatlı ve anlamlı oluşuna bağlanmaktadır.</w:t>
      </w:r>
    </w:p>
    <w:p>
      <w:pPr/>
      <w:r>
        <w:rPr/>
        <w:t xml:space="preserve">9-) Metnin sonunda verilen meşhur sözün ana mesajı nedir?</w:t>
      </w:r>
    </w:p>
    <w:p>
      <w:pPr/>
      <w:r>
        <w:rPr/>
        <w:t xml:space="preserve">Allah’la bağı olan için varlık anlam kazanır; bu bağ yoksa her şey değersiz ve boş görünür.</w:t>
      </w:r>
    </w:p>
    <w:p>
      <w:pPr/>
      <w:r>
        <w:rPr/>
        <w:t xml:space="preserve">10-) Bu pasaj, fanilik karşısında insana nasıl bir düşünce disiplini kazandırmayı amaçlar?</w:t>
      </w:r>
    </w:p>
    <w:p>
      <w:pPr/>
      <w:r>
        <w:rPr/>
        <w:t xml:space="preserve">Geçiciliği yokluk sanmamak, varlığı Allah’ın isimleri ve ilmi çerçevesinde değerlendirmek disiplinini kazandırmayı amaçlar.</w:t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5 - CEVAPLAR</w:t>
      </w:r>
    </w:p>
    <w:p>
      <w:pPr/>
      <w:r>
        <w:rPr/>
        <w:t xml:space="preserve">1-) Metin, varlıkların neticelerini kaç başlık altında ele alıyor?</w:t>
      </w:r>
    </w:p>
    <w:p>
      <w:pPr/>
      <w:r>
        <w:rPr/>
        <w:t xml:space="preserve">İki başlık altında ele alıyor.</w:t>
      </w:r>
    </w:p>
    <w:p>
      <w:pPr/>
      <w:r>
        <w:rPr/>
        <w:t xml:space="preserve">2-) Güzel yapılmış bir alet üzerinden verilen misal, varlıkların değerini hangi açıdan açıklıyor?</w:t>
      </w:r>
    </w:p>
    <w:p>
      <w:pPr/>
      <w:r>
        <w:rPr/>
        <w:t xml:space="preserve">Onların yaratıcının kudret ve hikmetini ilan eden deliller oluşu açısından açıklıyor.</w:t>
      </w:r>
    </w:p>
    <w:p>
      <w:pPr/>
      <w:r>
        <w:rPr/>
        <w:t xml:space="preserve">3-) İkinci kısım hikmetler özellikle kimlerin bakışına hitap eder?</w:t>
      </w:r>
    </w:p>
    <w:p>
      <w:pPr/>
      <w:r>
        <w:rPr/>
        <w:t xml:space="preserve">Canlı ve şuurlu varlıkların dikkatine ve idrakine hitap eder.</w:t>
      </w:r>
    </w:p>
    <w:p>
      <w:pPr/>
      <w:r>
        <w:rPr/>
        <w:t xml:space="preserve">4-) Metne göre bir şeyin görünüşü kaybolsa da hangi yönleri kalıcıdır?</w:t>
      </w:r>
    </w:p>
    <w:p>
      <w:pPr/>
      <w:r>
        <w:rPr/>
        <w:t xml:space="preserve">Anlamı, zihindeki izi, hafızadaki sureti ve gayb âlemindeki ilmî kaydı kalıcıdır.</w:t>
      </w:r>
    </w:p>
    <w:p>
      <w:pPr/>
      <w:r>
        <w:rPr/>
        <w:t xml:space="preserve">5-) “Misal levhaları” ve “gaybın defterleri” zikredilerek hangi düşünce desteklenmektedir?</w:t>
      </w:r>
    </w:p>
    <w:p>
      <w:pPr/>
      <w:r>
        <w:rPr/>
        <w:t xml:space="preserve">Varlıkların sadece görünen maddeden ibaret olmadığı ve daha geniş bir kayıt alanında korunduğu düşüncesi desteklenmektedir.</w:t>
      </w:r>
    </w:p>
    <w:p>
      <w:pPr/>
      <w:r>
        <w:rPr/>
        <w:t xml:space="preserve">6-) Mümin için hiçlik ve mahvoluşun gerçek sayılmaması hangi inanç esasına dayanır?</w:t>
      </w:r>
    </w:p>
    <w:p>
      <w:pPr/>
      <w:r>
        <w:rPr/>
        <w:t xml:space="preserve">Allah’ın varlığına ve her şeyi kuşatan ilmine dayanır.</w:t>
      </w:r>
    </w:p>
    <w:p>
      <w:pPr/>
      <w:r>
        <w:rPr/>
        <w:t xml:space="preserve">7-) Allah’ın ilminin her şeyi kapsaması, insanın ölüm ve kayboluş anlayışını nasıl değiştirir?</w:t>
      </w:r>
    </w:p>
    <w:p>
      <w:pPr/>
      <w:r>
        <w:rPr/>
        <w:t xml:space="preserve">Kayboluşu mutlak son olarak değil, ilahî ilim içinde korunmuş bir geçiş olarak görmesini sağlar.</w:t>
      </w:r>
    </w:p>
    <w:p>
      <w:pPr/>
      <w:r>
        <w:rPr/>
        <w:t xml:space="preserve">8-) İnkârcıların dünyasının fanilikle dolu görülmesi, eşyaya bakışlarında hangi eksikliği gösterir?</w:t>
      </w:r>
    </w:p>
    <w:p>
      <w:pPr/>
      <w:r>
        <w:rPr/>
        <w:t xml:space="preserve">Eşyanın ardındaki ilahî mana ve hikmeti görememe eksikliğini gösterir.</w:t>
      </w:r>
    </w:p>
    <w:p>
      <w:pPr/>
      <w:r>
        <w:rPr/>
        <w:t xml:space="preserve">9-) Parçaya göre varlıkların faydası yalnız kendi maddî ömürleriyle mi sınırlıdır?</w:t>
      </w:r>
    </w:p>
    <w:p>
      <w:pPr/>
      <w:r>
        <w:rPr/>
        <w:t xml:space="preserve">Hayır, maddî ömrün ötesinde manevî, ilmî ve hatıra boyutunda da faydaları vardır.</w:t>
      </w:r>
    </w:p>
    <w:p>
      <w:pPr/>
      <w:r>
        <w:rPr/>
        <w:t xml:space="preserve">10-) Parçaya göre iman sahibi biri bir varlığın kayboluşuna baktığında nasıl düşünmelidir?</w:t>
      </w:r>
    </w:p>
    <w:p>
      <w:pPr/>
      <w:r>
        <w:rPr/>
        <w:t xml:space="preserve">Onu anlamsız bir yok oluş olarak değil, vazifesini yapıp başka boyutlarda devam eden bir yaratılış tecellisi olarak düşünmelidir.</w:t>
      </w:r>
    </w:p>
    <w:p>
      <w:r>
        <w:br w:type="page"/>
      </w:r>
    </w:p>
    <w:p>
      <w:pPr>
        <w:pStyle w:val="Heading2"/>
      </w:pPr>
      <w:r>
        <w:t>lisans meyve-risalesi-p79-10-mesele-hatime-2-hasiye-hikmetlerin-1-esmaya-2-zihayat-ve-zisuura-bakan-neticeleri - Set 6 - CEVAPLAR</w:t>
      </w:r>
    </w:p>
    <w:p>
      <w:pPr/>
      <w:r>
        <w:rPr/>
        <w:t xml:space="preserve">1-) Parçanın başında zikredilen ilk netice grubu, varlıkların hangi işlevini anlatır?</w:t>
      </w:r>
    </w:p>
    <w:p>
      <w:pPr/>
      <w:r>
        <w:rPr/>
        <w:t xml:space="preserve">Yaratılmışların Allah’ın isim ve sanatını göstermesi işlevini anlatır.</w:t>
      </w:r>
    </w:p>
    <w:p>
      <w:pPr/>
      <w:r>
        <w:rPr/>
        <w:t xml:space="preserve">2-) Varlıkların “ustasını alkışlaması” ifadesi nasıl anlaşılmalıdır?</w:t>
      </w:r>
    </w:p>
    <w:p>
      <w:pPr/>
      <w:r>
        <w:rPr/>
        <w:t xml:space="preserve">Bu, sözlü bir alkıştan ziyade hâlleriyle yaratıcının sanatını göstermeleri ve ona şahitlik etmeleri demektir.</w:t>
      </w:r>
    </w:p>
    <w:p>
      <w:pPr/>
      <w:r>
        <w:rPr/>
        <w:t xml:space="preserve">3-) İkinci grupta varlıkların “marifet kitabı” gibi görülmesi ne anlama gelir?</w:t>
      </w:r>
    </w:p>
    <w:p>
      <w:pPr/>
      <w:r>
        <w:rPr/>
        <w:t xml:space="preserve">Varlıklara bakarak Allah’ın kudreti, hikmeti ve isimleri hakkında bilgi edinilebileceği anlamına gelir.</w:t>
      </w:r>
    </w:p>
    <w:p>
      <w:pPr/>
      <w:r>
        <w:rPr/>
        <w:t xml:space="preserve">4-) Metne göre varlıkların suretlerinin hafızada kalması neden önemlidir?</w:t>
      </w:r>
    </w:p>
    <w:p>
      <w:pPr/>
      <w:r>
        <w:rPr/>
        <w:t xml:space="preserve">Çünkü bu, görünüşten silinseler de etkilerinin ve kayıtlarının devam ettiğini gösterir.</w:t>
      </w:r>
    </w:p>
    <w:p>
      <w:pPr/>
      <w:r>
        <w:rPr/>
        <w:t xml:space="preserve">5-) “Manevî ve gaybî ve ilmî çok varlık kazanmak” ifadesi neyi anlatır?</w:t>
      </w:r>
    </w:p>
    <w:p>
      <w:pPr/>
      <w:r>
        <w:rPr/>
        <w:t xml:space="preserve">Tek bir maddî görünüşün sona ermesine karşılık, farklı düzeylerde daha kapsamlı bir devamlılık elde edildiğini anlatır.</w:t>
      </w:r>
    </w:p>
    <w:p>
      <w:pPr/>
      <w:r>
        <w:rPr/>
        <w:t xml:space="preserve">6-) Metne göre görünür âlemi terk etmekle ne kaybedilir, ne kazanılır?</w:t>
      </w:r>
    </w:p>
    <w:p>
      <w:pPr/>
      <w:r>
        <w:rPr/>
        <w:t xml:space="preserve">Maddî suret bırakılır; buna karşılık manevî, gaybî ve ilmî yönlerden çoklu bir devamlılık kazanılır.</w:t>
      </w:r>
    </w:p>
    <w:p>
      <w:pPr/>
      <w:r>
        <w:rPr/>
        <w:t xml:space="preserve">7-) Metinde mümin için hiçliğin reddedilmesi hangi iki esasa dayandırılır?</w:t>
      </w:r>
    </w:p>
    <w:p>
      <w:pPr/>
      <w:r>
        <w:rPr/>
        <w:t xml:space="preserve">Allah’ın varlığına ve ilminin her şeyi kuşatmasına dayandırılır.</w:t>
      </w:r>
    </w:p>
    <w:p>
      <w:pPr/>
      <w:r>
        <w:rPr/>
        <w:t xml:space="preserve">8-) Ehl-i iman ile inkârcıların dünya algısı metinde nasıl karşılaştırılmaktadır?</w:t>
      </w:r>
    </w:p>
    <w:p>
      <w:pPr/>
      <w:r>
        <w:rPr/>
        <w:t xml:space="preserve">Müminin dünyası anlam ve devamlılık taşırken, inkârcının dünyası kopuş, boşluk ve fanilik duygusuyla dolu gösterilmektedir.</w:t>
      </w:r>
    </w:p>
    <w:p>
      <w:pPr/>
      <w:r>
        <w:rPr/>
        <w:t xml:space="preserve">9-) Metnin sonunda verilen özlü söz, hayat görüşünü nasıl ikiye ayırmaktadır?</w:t>
      </w:r>
    </w:p>
    <w:p>
      <w:pPr/>
      <w:r>
        <w:rPr/>
        <w:t xml:space="preserve">Allah merkezli bakışta her şey anlamlıdır; Allah’tan kopuk bakışta ise her şey boşlaşır.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48ace6709f4a36" /></Relationships>
</file>