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40e1c47454bb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choice is placed before the listener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line in Arabic about taking what is clear and leaving what is muddy point to in the explanation that follows?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road on the right symbolize?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makes a person truly sensible in that mixed garden of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well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white and black animals symbolize?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poisonous creatures around the person symbolize?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being blessings, what other function do those fruits serve?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talisman said to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dragon’s mouth becoming a garden entrance teach about the grave?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personal decision does the passage ask the reader or listener to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speaker mention only the most important meanings and not every detail?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Taking what is pure and beneficial and leaving what is troubling and dirty.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path of the Qur’an and faith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choosing what is good and clean and leaving what is harmful and confusing.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avoid being like the unfortunate brother and to become like the fortunate one by following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act as reminders and invitations that direct people toward the fruits of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trials and hardships of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Day and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human body and the span of a person’s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listener is expected to work out the smaller details personally.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choose the way of the fortunate brother by living according to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 grave is misery for people of error but a blessed gateway for people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hidden wisdom behind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ordinary human life pictured in the symbol of the garden?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lion an appropriate symbol in this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stage after death is represented by the dragon?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faith change the meaning of those hardships?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theological point is made from one tree bearing many kinds of produce?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opens the way to understanding that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that transformation suggest about how appearances can differ from spiritual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death become for people of guidance instead of pure loss?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the opening of the passage, what identity does the listener need to avoid?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assume about the story that came before this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inner qualities define the believing brother in the symbolic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realistic view of society is presented through the image of the garden?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short-words-p31-eighth-word-applying-the-symbols-in-the-comparison-general-principle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Faith lets a believer see them as merciful warnings that wake him up spiritually.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into the intermediate world and the beginning of the hereafter through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stands for death, which people fear and cannot escape.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a temporary life where beauty and ugliness, purity and corruption, are mixed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means of reunion, reward, and release.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Something that seems frightening outwardly may become mercy for the believer.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Belief in Allah expressed through tawhid.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such all-encompassing creative power belongs only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human social life contains both beauty and corruption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faithful spirit and a sound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it contains symbolic meanings that can be matched to real spiritual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identity of the unfortunate brother.</w:t>
            </w:r>
          </w:p>
        </w:tc>
      </w:tr>
    </w:tbl>
  </w:body>
</w:document>
</file>