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79274d60b42b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At what time of day does the passage focus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should a person do at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Allah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things is a person told to seek from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prayer at Fajr presented as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challenges are expected during the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prayer with daily duties?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point to Allah’s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also point to Allah’s compassion?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act of worship is emphasized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part of the day makes this turning to Allah especially meaningful?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Fajr prayer prepare a person emotionally and spiritually?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seek success and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is described as perfectly powerful, glorious, compassionate, and beautiful.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turn to Allah in prayer and sincere dua.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focuses on Fajr, the early morning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only the One with complete power can truly help a weak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prayer as strength that helps a person carry those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will meet events and responsibilities that may feel heavy.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the believer support for facing the day ahead.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inner support and helps the person become ready to face what is ahead.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beginning of the day, before its events and burdens fully arrive.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Prayer together with heartfelt supplication is emphasized.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 needy person needs not only strength from Allah but also mercy and care.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one sentence, summarize the central message of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cause-and-effect relationship appears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the link between human weakness and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early morning a fitting time for this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asking for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the duties of the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benefit does prayer give before those duties arrive?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Is prayer shown here as optional comfort or as a real need? Explain.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can this passage help someone who feels overwhelmed in the morning?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becomes obvious when we think about the human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names or qualities of Allah are highlighted to answer that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forms of worship are mentioned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short-words-p43-ninth-word-fifth-point-wisdom-of-the-dawn-prayer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is the start of the day, when a person needs strength for what is coming.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weakness should lead a person to seek Allah through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 person is weak and needy, he should seek Allah’s help at Fajr so he can face the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people are weak and needy, they should begin the day by seeking Allah’s help through Fajr prayer and dua.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shown as a real need because the passage presents it as essential and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support and readiness to carry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they can be difficult and may feel heavy on a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seeking Allah’s support in handling both events and responsibilities.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Formal prayer and personal supplication.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complete power, glory, compassion, and beauty are highlighted.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becomes obvious that a person deeply needs to turn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beginning with worship and dua brings support from Allah and helps the person face the day.</w:t>
            </w:r>
          </w:p>
        </w:tc>
      </w:tr>
    </w:tbl>
  </w:body>
</w:document>
</file>