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6d8d78e7b9407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idea is being challenged at the start of this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everyday example is used to show that people accept effort for small returns?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example from ordinary life is used to expose this inconsistency?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prayer described as a kind of wealth in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does it bring after death in the grave?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prayer linked to later stages of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the length and difficulty of the duty Allah asks from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warning, what kind of behavior deserves reprimand?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forms can disrespect toward worship take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between prison and Hell?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warning address the nafs as foolish?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answer that complaint in one basic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enriches the inner life and gives lasting value that material things cannot provide.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People accept long hours of work for small payment or under pressure.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person will keep working until evening for a little payment or because of intimidation.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false idea that worship gives little benefit and reward, so it is not worth the effort.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Neglecting worship, performing it resentfully, or acting as if Allah’s promise and gift are not worth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it as a short task and an act of worship that is not hard in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linked to judgment and to safe passage across the Sirat.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becomes a means of light and support there.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that worship has tremendous benefit, so becoming tired of it makes no sense.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treats worship as tiring and unprofitable even though the passage says it brings major benefits in this life and the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fear of worldly jail can push a person to work hard, then fear of eternal punishment should push a person even more toward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Leaving it, doing it grudgingly, acting suspiciously toward the promise, or carrying it out lazily.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the heart being weak imply about human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benefit does prayer bring during a person’s life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prayer linked to what comes immediately after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trust in Allah’s promise presented as more reasonable than trust in a human promise?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refusing worship presented as especially unreasonable?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Allah’s promise different in nature from a human promise?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consequence is mentioned for such disrespect?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balancing hope and fear in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complaint of the nafs is answered in the Fourth Warning?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worldly labor to challenge that feeling?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this comparison effective for self-examination?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prayer linked to a person’s condition in the present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short-words-p57-twenty-first-word-first-station-fourth-warning-prayers-result-and-eternal-reward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human beings can fail to keep their word, but Allah never breaks His promise.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linked to benefit and illumination in the grave.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and nourishes the heart in this temporary place.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that people are spiritually needy and cannot truly stand on their own.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believer should be moved by both hope for eternal reward and fear of Allah’s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Severe blame and a frightening punishment.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cannot fail, because breaking His promise is impossible.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reward offered is like Paradise and lasting happiness, while the service asked is brief and manageable.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linked to the healing and strengthening of a powerless heart.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exposes a double standard in which people endure worldly hardship more easily than acts of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out that people willingly work hard for little gain or because they are pressured.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complaint that worship seems tiring because it has little result or reward.</w:t>
            </w:r>
          </w:p>
        </w:tc>
      </w:tr>
    </w:tbl>
  </w:body>
</w:document>
</file>