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bcb0d944244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claim is made about worship and a person’s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present human beings as highly unusual among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eternal happiness mentioned in connection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worship linked to success in the hereafter?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worship affect a person’s hopes?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a person whose inner powers are left without restraint?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required for worship to raise a human being 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that bond so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can the wisdoms behind worship play without corrupting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a believer appreciate the benefits of worship without harming sincerity?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does the passage draw between the human body and the human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worship affect the soul and personal worth at the same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person worthy of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worship prepares the person to become deserving of that lasting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combine weakness with spiritual greatness and carry broad capacities within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means for a person to reach maturity, improvement, and true human excellence.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presented as the peak of human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must involve conscience, mind, heart, and body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person is more likely to become unbalanced and misuse those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them become productive rather than empty.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lifts the soul and increases the person’s 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body is shown as small and weak, while the inner life is shown as lofty and full of possibility.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seeing those benefits as added wisdoms that encourage obedience, not as the central motive.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can support and encourage the person to act.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worship influence a person’s status as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worship connected to becoming fit for lasting joy?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worship play in the life of the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removing the “rust” from a person’s outer and inner faculties?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comes from worship performed with the whole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connection called the highest human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proper reason for acts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a valid and an invalid intention in worship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passage’s view of the human being in one or two sentences.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size of human desires and expectations?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worship do to a person’s spiritual rank?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changes does worship make in a person’s natural tendencies?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clearing away what dulls or corrupts them so they can function as they should.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disciplines and organizes a person’s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shapes the person toward the kind of character and condition suited for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raises the person’s value and dignity.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valid intention puts Allah’s command first, while an invalid one puts personal benefit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proper reason is that Allah commanded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fulfills the deepest purpose and dignity of being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rises to the honorable rank and completion meant for human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reforms and purifies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raises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broad and far-reaching, not small or easily satisfied.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human being is physically limited but spiritually noble and full of vast capacities. Because of this, the person needs worship to reach true completion.</w:t>
            </w:r>
          </w:p>
        </w:tc>
      </w:tr>
    </w:tbl>
  </w:body>
</w:document>
</file>