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707bb1f734e3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gives life and keeps it going by giving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talk about fish, worms, babies, and young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another weak creature from the passage that is well fed.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 person like if he leaves prayer because he is busy getting money or food?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going out to earn in that way better than depending on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that kind of work still valuable in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knowledge, needs, prayer, and asking Allah, what are people compared to among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 person become like if this world is all he works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result of making the Hereafter your biggest goal?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idea is taught at the start of the passage about life and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examples show that weak creatures can receive plenty of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wrong with giving up prayer because of earning a living?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like a soldier who leaves his job and goes begging.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worm in fruit.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help us notice that weak ones are cared for with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does.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becomes low and base.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Kings and commanders.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can count like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keeps a person responsible and not a burden.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means forgetting your main duty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Fish and worms, and also babies and young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One who gives life is also the One who provides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You become honored and close to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show that mistake?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working for your needs after prayer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a person’s inner qualities show about why people were created?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lives only for dunya, what does he become like?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dunya becomes the main target, what does the passage warn will happen?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paths are placed before the person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the only true giver of both life and daily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animals are named as weak or not smart but still well fed?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says, “I am too busy working to pray,” what would the passage say about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healthy and respectful way to get your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doing the prayers, how should a person seek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skips prayer because of work for money, what mistake is he making?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short-words-p14-fifth-word-anxiety-over-sustenance-and-choosing-this-world-or-the-hereafter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very low creature.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people were made for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proper, brave, and a kind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soldier leaving his post and begging in the market.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Fish and worms in fruit.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Two paths.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 becomes low like the least bird.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putting earning before obeying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trusting Allah and working in a good, decent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your prayers and then work while trusting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choosing wrongly and leaving an important duty.</w:t>
            </w:r>
          </w:p>
        </w:tc>
      </w:tr>
    </w:tbl>
  </w:body>
</w:document>
</file>