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5cfd092f64b3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came to the soldier after some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you tell he is a tempter?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trickster dislike the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did the marked paper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much was the soldier affected by the trickster?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soldier stay strong right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soldier first told to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happen if he cannot do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lay ahead of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does the passage show the new man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did the man bring?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spiritual thing was the soldier using with his mouth?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stood for travel help and food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thought it would interrupt the fun he wanted.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offers sinful fun and tells the soldier to give up helpful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tricky, bad-looking man came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stop talking.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told not to let himself be deceived.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He started to be pulled in a little.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a little fooled by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using a talisman.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brought fancy things, pretty pictures, make-believe ideas, and drinks that make people lose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sneaky and harmful.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journey lay ahead.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man’s methods?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which side did the warning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suddenly from the right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soldier doing when the sneaky man came?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man ask about the soldier’s quiet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soldier quietly saying?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preparing things did the soldier also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did the man mention when trying to mislead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sentence in the passage gives a warning for all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soldier say he was reciting?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came from the right side at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impossible jobs was the trickster challenged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short-words-p22-seventh-word-satans-deception-and-the-dialogue-over-talisman-medicine-and-ticket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quietly reciting something.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loud warning voice came.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came from the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he used many clever tricks.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mentioned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had a travel ticket and a ration card.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saying a special prayer-like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asked what he was repeating softly.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Kill the lion, remove the gallows, stop the wounds, and prevent the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strong warning voice came.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talisman.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people can be fooled.</w:t>
            </w:r>
          </w:p>
        </w:tc>
      </w:tr>
    </w:tbl>
  </w:body>
</w:document>
</file>