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87f1f7cb84ce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small copy of the big world compared to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described as a bright small sample of the whole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daily prayers said to be like for all kinds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the daily prayers show only one kind of worship or many kinds?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word is used to show that the prayers help point the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map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Whose worship is included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something is called an index, what does that help us understand about the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is man compared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is Surah al-Fatihah compared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prescribed prayers compared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comparison with Surah al-Fatihah help us understand about the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full guide or summary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Surah al-Fatihah.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human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gather many things together in a short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worship of all groups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Different kinds and levels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map.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 smaller thing can show the meaning of a greater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bright summary and a holy map.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small shining example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little model of the larger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prayers presented as narrow or wide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prayers gather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word sacred tell us about the map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about worship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small examples are named before the prayers are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things do those two small examples connect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Following those examples, what are the prescribed prayers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prayers point toward besides human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the prayers hide worship or show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all classes of creatures are mentioned, what does that tell us about Allah’s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central message of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about worship is taught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is not just one simple form; it has many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holy and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different kinds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Wide in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worship of all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full and shining guide to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and the whole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and Surah al-Fatihah.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prescribed prayers gather, show, and point to the worship spread throughout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prescribed prayers help us understand many kinds of worship in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different creatures serve and worship Him in their own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it.</w:t>
            </w:r>
          </w:p>
        </w:tc>
      </w:tr>
    </w:tbl>
  </w:body>
</w:document>
</file>