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e67b615404b9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the One that gives life and also keeps it going by providing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strong animals not used as the main proof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is lawful provision mainly gained by strength, or by weakness and neediness before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better step before seeking one’s daily needs?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kind of work also counted as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human nature and spiritual gifts together indicate?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what ways are humans described as being above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when worldly life becomes a person’s only purpose?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choice does the passage say is open to every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advice is given after both choices are explained?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truth is taught in the first paragraph about life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 examples in nature support this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first better step is to perform the prescribed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coming through weakness and neediness before Allah, not mainly through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point is that food often reaches the weak, which shows provision is not mainly from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 is the One who gives life and keeps it going by providing sustenance.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person becomes low in rank and lives for small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knowledge, awareness of needs, worship, and making du‘a, humans are described as higher.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indicate that human beings are made for worshipping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done in the right way, after fulfilling worship, and with trust in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creatures with little strength still receive what they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same Lord who creates life is also the One who sustains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advice is to ask the Most Merciful for right guidance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person can choose either the path of living for this world or the path of living for the Hereafter.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should we learn from those comparisons?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wrong priority is criticized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Muslim earn a living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should a person avoid being a burden on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humans greater than animals in another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abilities make humans greater in another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someone lives for the Hereafter, how is he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explaining both ways, what does the passage tell the reader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can the giver of life and the giver of sustenance be two different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creatures are used as evidence that provision comes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about rizq is the passage correcting?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work for food is described as good and honorable?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short-words-p14-fifth-word-anxiety-over-sustenance-and-choosing-this-world-or-the-hereafter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seeking one’s needs responsibly is part of honorable conduct.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Muslim should work in a dignified way and not depend on people unnecessarily.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criticizes putting earning a living ahead of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learn that halal provision is not simply the result of power or human effort.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the reader to choose and to ask Allah for guidance and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described as noble, honored, and close to Allah as a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knowledge, awareness of need, worship, and supplication make them greater.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Humans have greater understanding, deeper needs, and a higher ability to worship and call upon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Earning one’s provision after doing the prayers, without becoming a burden on others, is described as good and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correcting the idea that people get provision only because they are strong or clever.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Weak animals, creatures that are not clever, babies, and young animals are used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The passage teaches that the One who gives life is the same One who provides sustenance.</w:t>
            </w:r>
          </w:p>
        </w:tc>
      </w:tr>
    </w:tbl>
  </w:body>
</w:document>
</file>