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1ab96d269429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beliefs named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benefits of those beliefs are mentioned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called medicines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hard situation did the soldier fall into?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major troubles are described around the soldier before help 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emotion probably filled the soldier before help arrived?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kinds of help did that person offer?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ticket important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were the wounds changed by the medicines?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 soldier blindly accept the claim, or did he check it in some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sentence in meaning begins the lesson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these things do for the human spirit?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fell into a very dangerous and frightening test with both possible gain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Trust in Allah, patience, asking Him for help,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explain the mystery of creation and open the door to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in Allah and belief in the Last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makes a long, hard journey much easier and faster.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offered two talismans, two medicines, and a ticket for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Fear and hopelessness.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Four major troubles are described: two wounds, a lion, a gallows, and a long journey.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bring healing, help with difficulties,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with faith in Allah and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tested it a little and found it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turned into beautiful, fragrant flowers.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religious actions are named as preparation for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prayer, what sinful behavior are people told to leave?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physical suffering did the soldier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lion especially frightening in the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journey ahead of the soldier difficult?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promise was made about the soldier’s journey if he took the ticket?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condition was placed on receiving the full benefit of the talismans and medicines?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soldier told to try it a little if he doubted?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beliefs are presented as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belief opens for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actions are described as important supplies for the journey to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is used in the story to teach the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seems ready to attack from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two deep wounds on his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to leave serious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Listening to the Qur’an, obeying its commands, performing the required prayers, and leaving major sins.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 he could gain confidence by seeing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soldier had to use them properly and follow the instructions.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journey of a year could be done in one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long and felt like being sent away into exile.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soldier is used as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Listening to the Qur’an, following its commands, praying the required prayers, and staying away from major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opens the door of happiness for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 in Allah and faith in the Last Day.</w:t>
            </w:r>
          </w:p>
        </w:tc>
      </w:tr>
    </w:tbl>
  </w:body>
</w:document>
</file>