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031d21b5a486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in the sky at the time of 'Isha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passing of time do to the works left behind by those who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bigger truth does that fading away remind people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this world described when it is compared with the hereafter?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alone deserves to own, manage, love, and be worshipped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only Allah can be the true object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to show how easily Allah changes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actions with the pages of a book are compared to Allah’s power over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lesson about 'Isha does this part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Allah can make all these changes, what should a believer understand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nightfall, what disappears from the horizon?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the day ends, what fills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This world is shown as small, temporary, and low, while the hereafter is wide, lasting, and majestic.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them that living things pass from this world into another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removes their traces from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last light of day disappears, and night covers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Writing and erasing.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says it is like turning the pages of a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easily changes huge things, like night and day, winter and spring, and this world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alone deserves that.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world of night spreads over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last signs of daytime disappear.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believer should understand that Allah has complete power and alone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'Isha is a time to remember Allah’s power, the passing of this world, and the reality of the hereafter.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seasonal change is mentioned along with the change from day to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old traces being wiped away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about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event connected to this world is described in a very serious and frightening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appears after the destruction of this passing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Allah’s ability to make changes?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pair of opposites in the passage that Allah changes into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this passage shape a Muslim student’s understanding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time of day is the target passage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natural change begins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us think about Allah’s control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is described as green and decorated?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end of this world is described as a terrible dying.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this life is temporary and leads to another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things in this world do not stay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change from summer to winter.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should help the student see that worship belongs only to Allah, who has power over everything and whose hereafter is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Night and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makes great changes with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great and everlasting world of the hereafter appears.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Summer.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changes Allah brings in time, seasons, life, and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Daylight fades away and night takes over.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the time of 'Isha, at nightfall.</w:t>
            </w:r>
          </w:p>
        </w:tc>
      </w:tr>
    </w:tbl>
  </w:body>
</w:document>
</file>