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8c63dabd464f84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parable, who does the king stand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this explanation, who is the true owner of everything a person has?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Qur’an connected to the decree in the parable?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important thought comes to a person who notices this constant change?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short-words-p17-sixth-word-applying-the-comparison-selling-the-trust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Qur’an offer as a hopeful answer to that worry?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five-profit path mentioned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second profit?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passage, what happens to human faculties when they are used correctly?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short-words-p17-sixth-word-applying-the-comparison-selling-the-trust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practical reason is given for putting trust in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emotional harm comes from refusing to rely on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comparison being explained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our possessions really include, besides money and objects?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short-words-p17-sixth-word-applying-the-comparison-selling-the-trust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thinks about how to keep what he has from being lost forever.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 gives Allah’s command and explains the deal being offered to believers.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Allah is the true owner.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stands for Allah, the Lord and Creator who has no beginning or end.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rise in value and serve a noble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Paradise is given as the reward.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to return the trust to Allah by using it for His sake.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offers a way to turn passing things into lasting benefit.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include our inner and outer abilities, such as our senses, mind, heart, and soul.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explains human life and abilities through a parable about property being returned to its real owner.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person is left with heavy regret, pain, and inner unrest.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Human beings are weak, needy, and unable to bear life’s hardships alone.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life in this world described in terms of conflict and change?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world make people worry about loss?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deep question does that unstable condition create in a thoughtful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that way?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short-words-p17-sixth-word-applying-the-comparison-selling-the-trust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the result of giving one’s passing life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good use of the eye?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practice is taught at the end for someone who recognizes his shortcomings?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 people of spiritual understanding describe the reward of worship?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short-words-p17-sixth-word-applying-the-comparison-selling-the-trust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is being addressed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 human senses and inner abilities represent in the parable?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answer does the Qur’an give to that worry?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question does a person begin to ask when seeing that worldly things pass away?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short-words-p17-sixth-word-applying-the-comparison-selling-the-trust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to return the trust to its true Owner by offering oneself and one’s property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makes him ask how temporary things can be preserved in a lasting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everything in it keeps changing and does not remain in human hands.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everything in it keeps shifting, fading, and passing away.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say it will come as a great and elevated gift when it is most needed.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should seek Allah’s forgiveness and ask to remain a faithful keeper of the trust.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using the eye to witness Allah’s artistry and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life becomes a source of everlasting reward.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wonders whether there is a way to keep things from being lost forever by turning them into something lasting.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there is an easy and beautiful way to do that.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part of the trust placed in a person’s care during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human self that follows its desires is being addressed.</w:t>
            </w:r>
          </w:p>
        </w:tc>
      </w:tr>
    </w:tbl>
  </w:body>
</w:document>
</file>