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b854dd6b644e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feelings should come when a servant sees his own faults?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servant’s heart attitudes during prostration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servant respond to the holiness of Allah’s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servant feel amazement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creation’s weakness to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in prayer shows deep humility while turning to Allah for safety?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is worship only about personal needs?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servant make supplication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words and movements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inner understanding should a servant have during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 which qualities of Allah does the servant prostrate with love and amazement?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seeking forgiveness, saying words of glorification, and admitting that Allah is far above every defect.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Love, wonder, and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Regret, humility, and a desire to seek Allah’s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 servant recognizes personal weakness, mistakes, and neediness, then bows before Allah with love, awe, and humility.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It also includes recognizing the needs of all creatures and praising Allah for His care over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Bowing shows humble submission and seeking refuge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more the servant sees the weakness of creation, the more clearly Allah’s greatness 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Allah’s works and power are majestic and far beyond the servant’s ability.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 Allah’s perfect lordship, mercy, and mighty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servant should feel small, needy, and imperfect before Allah’s greatness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carry these meanings of humility, repentance, trust, need, praise,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Allah’s mercy is vast, and the servant has many needs.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divine lordship call people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saying words of glorification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sources of weakness are mentioned for the servant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phrase expresses amazement at Allah’s majestic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connection between Allah’s power and saying “Allah is Most Great”?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servant express through supplication besides requests?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needs are included in that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is more complete in the prayer according to the passage: only words, or words and actions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relationship between the servant and Allah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human limits are named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lordship require worship and obedience,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when a servant understands the weakness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phrase that proclaims Allah’s supreme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own weakness and the weakness of other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declare that Allah is completely pure and above every flaw or false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calls them to worship Allah and obey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Words and actions together, because both carry the meanings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servant’s own needs and the needs of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expresses need, poverty, and 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phrase expresses amazement at Allah’s majestic power and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more aware of Allah’s unmatched power and turns to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Allah’s rule and authority over creation call for servants to obey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Sinfulness, weakness,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relationship in which the servant depends completely on Allah and worships Him with humility and love.</w:t>
            </w:r>
          </w:p>
        </w:tc>
      </w:tr>
    </w:tbl>
  </w:body>
</w:document>
</file>