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0fe5fc6984e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person think about right before saying “Allah is Most Great” and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calling creation “lamps” suggest about the suns and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does the worshipper say as an expression of glorifying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creatures described when their time of service ends?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yearly and century-long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is the human being supposed to follow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feelings should a person have while prostrating,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character traits should grow in a believer during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evaluate the duty of ‘Isha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of the prayer is being described when the worshipper says “Allah is Most Great” and bends 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sleeping plants and animals still point to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soldiers under command teach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like disciplined soldiers being dismissed from duty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“Allah is Most Great.”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they serve a purpose in the world and shine by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reflects on Allah’s greatness and on how the sleeping living things and the heavenly bodies are under Allah’s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Wonder, love, humility, and freedom from pride should grow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feel amazement, love, humility, and a lowering of his ego.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supposed to glorify Allah, humble himself, and prostrate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Allah’s power covers both short cycles and long stretches of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creation is not independent but follows Allah’s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in their quiet state, they show that they remain under His control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bowing part of the prayer is being described.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is a beautiful, joyful, elevated, and fitting act of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creatures every year and every century in the image used by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teach about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especially shows the return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learn from the way creation dies and comes back?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prostration more than just a body movement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given about performing the ‘Isha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worshipper notice about the world before he bows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created things in the world presented as serving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 event in creation is compared to a great prostration of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the death of creatures show about their relationship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image of spring to build hope?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human being expected to act after thinking about the death and revival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learn to submit to Allah with humility and to worship Him with awe and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 especially shows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death is not chaotic but happens under Allah’s command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complete their service and then pass away in an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obedient workers and troops carrying out His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notices signs of Allah’s greatness in the resting creatures on earth and in the heavenly bodies above.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noble, pleasant, meaningful, and serious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expresses deep faith, humble love, and a spiritual rising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follow that pattern by saying “Allah is Most Great” and going into prostration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 can bring life back after lifelessness and prepare creation again for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they remain under His command and leave their duties in an ordered, obedient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passing away and death of creatures, generation after generation, is compared to a universal prostration.</w:t>
            </w:r>
          </w:p>
        </w:tc>
      </w:tr>
    </w:tbl>
  </w:body>
</w:document>
</file>