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c98678aa14c1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command is given to people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they told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answer is said to have been given before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where the wisdom of worship can be found?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fact about Allah is given first as the reason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being the Creator matter in this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about Allah is supported by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second proof does the passage mention after proof of the Maker and His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relationship between the command and the proofs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this a strong way to teach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spoken to in the Qur’anic words quoted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 you think the passage includes these questions?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explanation was given earlier in the introduction.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wisdom behind worship had already been explained earlier.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told to worship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told to worship their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mentions proof for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supports belief that Allah is one and has no partners.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Allah has full right over His creation and alone deserves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created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people want understanding, not just an order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people are being addressed.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people see both the command and the evidence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command tells people what to do, and the proofs explain why they should do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Are these spoken questions only out loud, or can they be inward questions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source gives the answer to these questions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answer is given here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creation as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should a person reach from the fact that Allah created everyone?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someone accepts the proofs in this passage, what two beliefs should they hold?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about the structure of the argument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would be an incomplete understanding of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do people ask when they hear the call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response do people have to this call,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tell us about human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answer is not repeated here because it was explained earlier?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short-words-p63-call-to-worship-and-divine-unity-verse-and-meaning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creation as proof that Allah is the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gives the reason by pointing to Allah as the Creator and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Qur’an gives the answer.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 be inward questions that arise naturally.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would be to see worship as just a command without seeing the proofs and beliefs that stand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first establishes who deserves worship and then supports the truth of the messenger who brings that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should believe in Allah’s oneness and in the truth of the Prophet’s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realize that Allah alone deserves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wisdom behind worship is not repeated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people naturally look for meaning and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ask for the reason and wisdom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ask why they are being told to worship and what the purpose is.</w:t>
            </w:r>
          </w:p>
        </w:tc>
      </w:tr>
    </w:tbl>
  </w:body>
</w:document>
</file>