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e8b87becb4ef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beliefs are presented at the beginning of the passage as especially powerful for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these beliefs do for the “riddle”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religious practices are described as supplies for the hereafter and light for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worship practices are said to benefit a person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stood in front of the soldier, and why was it terrifying?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long journey important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promise was made about the two talismans if the soldier used them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transformation is promised for the lion and the gallows?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personal verification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sentence, the phrase of faith is divided into two parts. What are those two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broad benefits are attached to the religious life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acts are compared to tickets and travel provisions for the next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Listening to the Qur’an, obeying it, praying, and staying away from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Listening to the Qur’an, following its commands, establishing the required prayers, and avoiding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an answer that makes existence understandable.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Allah and belief in the Last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would become a ride that serves him, and the other would become something joyful instead of dreadful.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lion would become harmless and useful, and the gallows would turn into something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soldier’s struggle is not brief; he must travel through a difficult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gallows stood before him, and it was terrifying because it was destroying those he loved and was waiting for him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Hearing the Qur’an, obeying it, praying regularly, and staying away from grave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explain creation, heals the human condition, and prepares a person for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in Allah and faith in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proof through direct experience rather than blind acceptance.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soldier a fitting example for the human condition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lion and the gallows increase the pressure of the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comparing the helper to Khidr?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kinds of aid did the helper offer?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phrase about traveling almost as if flying?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change of the wounds into flowers an especially striking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does the passage seem to invite from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message is introduced through the phrase about believing in Allah and the Last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these beliefs described in relation to the mysteries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beliefs are treated as the foundation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first words of belief highlighted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confession of faith stands at the center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talismans, two medicines, and one ticket.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divinely guided help and wisdom appearing at a critical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danger from more than one direction and make the soldier feel trapped by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surrounded by danger, weakness, and uncertainty, just as people often are in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These two beliefs are presented as essential for understanding life and finding 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Serious attention, trust in Allah, and willingness to live by the guidance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not just relief from pain, but a transformation into something beautiful and pleasing.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aid offered would make an otherwise exhausting journey remarkably easy.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Allah and belief in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in Allah and in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Allah and belief in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the means by which those mysteries can be understood.</w:t>
            </w:r>
          </w:p>
        </w:tc>
      </w:tr>
    </w:tbl>
  </w:body>
</w:document>
</file>