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2409b471744f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explanation of the comparison, who does the soldier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define one of the two wounds as more than a physical injury?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is the gallows broader than a single moment of dying?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realities are represented by the two wounds?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far does the described journey extend?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significant about the many stages listed in the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some wise people came to welcome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idea about creation is implied by the description of ever-renewed patterns in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faith in Allah reshape the meaning of separation and 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comparison with visual displays teach about renewal?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truth about human beings is taught through the soldier image?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“appointed hour” presented in relation to the lion?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represent human inability and human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includes ongoing decline, fading, and repeated partings in life as time passes.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explains the wound as the human condition of not having enough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stands for each human being, including the speaker’s own 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Creation is presented as a constantly refreshed display of Allah’s acts and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understood that for believers it is not mere destruction but a passage to a better meeting and a better home.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that human existence is a long continuation through multiple worlds and conditions.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extends from the earliest beginning of human existence through this life and beyond the grave to the final rising.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something unavoidable that stands ready over every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live under the pressure of death, loss, weakness, and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Renewal can uncover richer and more pleasing forms of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makes them signs through which one can notice Allah’s ongoing acts in the world.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the gallows to the daily movement of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calling impotence and poverty two wounds?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two wounds reveal about the human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belief in the hereafter change the meaning of death for a believer?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faith with the ability to enjoy what would otherwise cause grief?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people who truly understand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changing visual examples near the end suggest about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ending statement about returning to Allah add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the self through the phrase that identifies the soldier with the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relationship between the lion and human destiny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physical death, what else is included in the meaning of the gallows?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broader life experience is included in the symbol of the gallows?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short-words-p23-seventh-word-interpreting-the-comparison-death-belief-patience-and-reliance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changes death from something terrifying into a means of reaching mercy, Paradise, and nearness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reveal that people are both powerless and full of needs they cannot fully meet on their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human beings are deeply hurt by their lack of power and endless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cycle of day and night keeps bringing loss, aging, and separation.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sums up the believer’s identity and destination by reminding us that we belong to Allah and go back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suggest that the world’s changes are part of an ongoing and meaningful display of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they no longer see it only as a terror and may even long for what lies beyond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Faith gives a larger meaning to painful realities, so the believer can see mercy and purpose where others only see loss.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includes loss, fading, and the sorrow caused by time as people and moments pass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also includes aging, decline, and the repeated heartbreak of parting from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lion stands for the unavoidable moment when a person’s lifespan ends.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the struggle described is not distant or imaginary; it belongs to every person.</w:t>
            </w:r>
          </w:p>
        </w:tc>
      </w:tr>
    </w:tbl>
  </w:body>
</w:document>
</file>