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84372b48d40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human condition is described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human weakness to emotional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human lack of power and the troubles people face?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human neediness?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human ability and the duties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does being human connect a person to the wider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loss and change hurt people so much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reason play in the passage’s description of the human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limits make those high goals hard to achieve?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picture of the human being comes from all these descriptions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sides of human life are repeatedly placed next to each other throughout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show that emotional suffering is not only caused by major disasters?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people are full of needs and do not have self-sufficiency.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have very little strength of their own, while the harms and opponents they face are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because people are so vulnerable, many things affect them easily and cause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presented as deeply fragile, limited, and burdened from many sides.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Reason points people toward lofty goals and lasting outcomes that they cannot fully reach by their own limited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people become attached to what they know and love, and its fading or disappearance causes ongoing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ties a person to the rest of creation, so what happens beyond the self still affects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described as sluggish and unable to do much, yet life places heavy responsibilities on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even ordinary things can touch a person deeply because human nature is so sensitive.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limitations are set beside the many pressures, needs, and losses that surround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is shown as needy, emotionally exposed, and unable to fulfill great hopes without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reach is short, life is brief, strength is small, and patience is weak.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human self-reliance?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are human needs described as greater than human resources?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daily life: as light and simple, or as weighty and demanding?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condition of the world affect a person inwardly,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things especially wound the human heart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tension is described between the mind and human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limits are mentioned near the end of the passage, and what do they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strong summary statement of the passage’s message about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how easily a person is affected by events and experiences?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enemies and hardships presented in comparison with human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number of human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human energy and competence in carrying life’s obligations?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human nature links a person to the wider universe, so changes in the world become personal sources of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life as weighty and demanding.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presents people as having many demands upon them while lacking the strength and capacity to meet them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people are not enough for themselves and cannot carry life independently.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created with broad attachments and high aspirations, but they live with serious weakness and insufficiency.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Limited reach, short lifespan, weak power, and little patience; they emphasize how restricted human beings really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mind can recognize high and enduring aims, but human capacity is too narrow and short-lived to reach them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fading and disappearance of beloved and familiar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people as lacking energy and full ability even though their duties are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human needs are numerous and constant.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shown as many and overwhelming, while human strength is very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a person is affected very easily and often feels grief.</w:t>
            </w:r>
          </w:p>
        </w:tc>
      </w:tr>
    </w:tbl>
  </w:body>
</w:document>
</file>