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f38af6d3e49c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nightfall, how is the human spirit described before the 'Isha prayer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lesson is drawn from rejecting things that disappear?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person hope to receive from divine mercy and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guidance with emotional healing?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is sleep compared to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to close the daily record favorably?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recitation begin with praise in al-Fatiha?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believer’s new status after turning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requested in asking for guidance to the Straight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Straight Path valued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conditions of human life make the 'Isha prayer especially meaningful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example of Prophet Ibrahim guide the believer’s response to the night?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Guidance is shown as bringing light that helps mend the pain caused by separation and decline.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Light for life, clarity for the future, and healing for the pain caused by losing created things and loved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Lasting love and trust should be directed to Allah, not to temporary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very weak, deeply needy, surrounded by uncertainty, and shaken by many changing events.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becomes honored, welcomed, and entrusted with a meaningful place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true praise belongs to the Lord who is perfect, self-sufficient, merciful, and generous, not to flawed created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ending the day with worship so one’s actions conclude in a good and hopeful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Sleep is presented as something like a smaller form or reminder of death.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him not to give his heart to fading things and to turn instead to the Eternal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weakness, poverty, fear about what is coming, and exposure to many events make it deeply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valued as the bright road that leads to unending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asks to be led on the clear way that ends in everlasting happiness.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a person seek during a brief time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Allah’s guidance change a believer’s outlook?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a person do with his grief before sleeping?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believer find in Allah that he cannot find in mortal loved ones?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opening chapter of prayer, why are created beings not proper objects of ultimate praise and obligation?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explain the meaning of beginning with al-Fatiha?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worshipping and asking help “alone”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destination of the path for which guidance is requested?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limitations are highlighted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'Isha prayer answer those pressures?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becomes the true refuge for the worshipper at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asking for a brief share of immortal life through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Lasting love and nearness that are not cut off by death or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pours it out before Allah in a humble and emotional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light, direction, and relief from grief over loss and passing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seeks a share of lasting nearness, mercy, and guidance that reaches beyond this short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destination is eternal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exclusive devotion and reliance, without giving that place to anyone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directing praise to the Lord of all creation rather than to imperfect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deficient and needy themselves, so they do not deserve the kind of praise owed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seeking a spiritually lasting connection with Allah during a short moment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One who never dies and the Beloved who lasts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turns the person away from what fades and toward Allah for refuge, mercy, and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highlights weakness, helplessness, neediness, and vulnerability in the face of the future.</w:t>
            </w:r>
          </w:p>
        </w:tc>
      </w:tr>
    </w:tbl>
  </w:body>
</w:document>
</file>