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e9104bd73b416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compare prayer to eating, drinking, and breathing?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which parts of the person benefit from the five daily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the heart receives through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spirit described, and what does it gain through the prayers?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short-words-p55-twenty-first-word-first-station-second-warning-prayer-as-food-for-the-heart-and-spirit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condition of worldly life makes prayer especially necessary for the subtle inner faculties?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image of knocking on a door suggest about supplication?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connect boredom with a wrong view of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can we infer about the author’s view of the human being from this warning?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short-words-p55-twenty-first-word-first-station-second-warning-prayer-as-food-for-the-heart-and-spirit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claim is made in the second warning about the five daily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example of bread, water, and air support that claim?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emotional state of the heart?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Allah described with qualities of mercy and generosity in this section?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short-words-p55-twenty-first-word-first-station-second-warning-prayer-as-food-for-the-heart-and-spirit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described as tied to many beings in a world of constant separation, and through prayer it receives life-giving refreshment from divine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receives support and nourishment from the mercy and generosity of Allah, especially while carrying many sorrows and hopes.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body’s inner companions, the heart, the spirit, and the finer inner capacities all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It shows that repeated things do not become meaningless when they answer real needs. Prayer is presented as a repeated need of the inner life, just as food, water, and air are repeated needs of the body.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human being is not only a physical creature. The person has emotional, spiritual, and subtle dimensions that need regular care through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Because if prayer is seen as a burden only, its deep spiritual function is missed. The passage argues that prayer actually meets urgent and ongoing inner needs.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humble turning to Allah, asking from Him directly, and expecting provision and strength from His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Worldly life is described as painful, heavy, temporary, dark, and suffocating, so those inner faculties need prayer as a way to breathe.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Those qualities fit the idea that the one who prays is turning to a Lord who gives, cares, and responds to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heart is weighed down by many griefs and also pulled by many desires and expectations.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Those things are needed again and again, yet people do not resent them. Their repeated use brings comfort because the need keeps returning.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main claim is that they should not feel tiresome, because they answer essential needs within a person.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problem of the spirit is highlighted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warning, what role do the prayers play for the spirit?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meant by saying that an inner faculty needs air through the window of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larger lesson about human need comes out of the whole warning?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short-words-p55-twenty-first-word-first-station-second-warning-prayer-as-food-for-the-heart-and-spirit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is being addressed in this passage, and why is that important for understanding the tone?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self is being criticized at the start of the warning?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would repeated prayer be expected rather than surprising, based on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teach about the relationship between supplication and strength?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short-words-p55-twenty-first-word-first-station-second-warning-prayer-as-food-for-the-heart-and-spirit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world from the point of view of the inner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about human longing for permanence?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prayer presented as more than a legal duty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effect of the final description of the subtle faculty as delicate and connected to the Eternal?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short-words-p55-twenty-first-word-first-station-second-warning-prayer-as-food-for-the-heart-and-spirit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need is deeper than material survival. People also need spiritual nourishment, mercy, and connection with the Eternal.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It means that prayer opens relief, openness, and spiritual survival for a delicate inner dimension that would otherwise feel trapped by worldly pressures.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connect the spirit to a lasting source of mercy and life beyond the passing nature of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spirit suffers from living among beings that quickly pass away, so it feels separation and loss.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Strength for the heart comes through asking Allah and relying on His compassion and generosity.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needs it answers come back every day, just like physical needs do.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a self focused on bodily appetite and comfort.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speaker addresses the lower self. That matters because the tone is corrective, self-critical, and meant to wake a person up from heedlessness.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It deepens the sense that prayer is necessary, because something so fine and eternity-oriented cannot thrive in worldly suffocation without divine connection.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also shown as spiritual care, emotional support, and a means of keeping the inner self alive.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that part of the human being was made with a desire for lasting life and is not satisfied by a passing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describes the world as narrow, distressing, temporary, and hard to bear for the inner self.</w:t>
            </w:r>
          </w:p>
        </w:tc>
      </w:tr>
    </w:tbl>
  </w:body>
</w:document>
</file>