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f831a586d49f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human quality sets people apart from other living beings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those capacities affect what people seek in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many different crafts instead of one or two?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comes from those powers not being naturally restricted?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can’t justice rest on the opinion of isolated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can’t each person simply define justice for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 prophet needed after the law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moral excellence, what confirms his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belief and obedience connected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final part of this section, what role does worship play in relation to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human nature include besides basic survival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desires show that human life reaches beyond bare survival?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 go too far, which leads to oppression and harmful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human life is complex and cannot be sustained properly through isolated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lead people to pursue beauty, dignity, fitting provision, and meaningful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described as having a unique and refined nature that makes them different from other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Miracles that show his strong bond with the Lord of all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law needs someone to bring it, announce it, and establish authority for it among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individual reasoning is too narrow and incomplete to secure justice for 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individual understanding is too weak and partial to secure true fairness for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desire for choice, beauty, adornment, proper livelihood, and suitable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higher longings such as beauty, decoration, choice, livelihood, and a fitting place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keeps belief present, strengthens it, and fixes it in people’s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obey and avoid sin more faithfully when the majesty of Allah is made real in their awareness.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those needs push people toward society rather than isolation?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danger comes from the unbounded human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principle becomes necessary because of that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that shared standard?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must the Prophet be superior in many dimensions, not just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personal qualities must the Prophet possess for his mission to endure?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recurring practice provides that ongoing awareness?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of the human being opens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a person not usually prepare all of his life needs by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positive purpose is mentioned for the openness of human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leaving human powers without fixed natural limits?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mind of one individual not enough to establish full justice for society?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divine law, identified here as the Shari'a.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 become excessive and produce injustice and aggression.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fulfilling them properly depends on many forms of labor that require cooperation.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is presented as a uniquely made creature with subtle qualities unlike other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must be superior in spiritual, moral, physical, and personal qualities, including conduct and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must have lasting influence over both minds and hearts in public and private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 single person’s understanding is too limited to grasp justice completely for 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this openness allows room for human development through the exercise of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allows human growth and advancement through free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meeting human needs well requires many different skills and trades, and one person cannot master them all alone.</w:t>
            </w:r>
          </w:p>
        </w:tc>
      </w:tr>
    </w:tbl>
  </w:body>
</w:document>
</file>