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ac5e702464ab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is repeated in the call to prayer, the daily prayers, and many Islamic acts of worship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worship with belief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source is Jawshan al-Kabir presented as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role of the long supplication mentioned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supplication say about creation’s ability to describe Allah’s glory?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teach about the efforts of creation to describe His glory?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human thought and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statement about decree show about Allah’s authority?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request comes at the end of the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all the examples together prove the final point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theme connecting the adhan, prayer, hadith, and supplication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parts of Muslim life is this declaration said to appear often?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expands on Allah’s greatness by listing ways human beings fall short of fully knowing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a powerful supplication connected to the Prophet’s deep turning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worship repeatedly teaches believers to recognize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greatness and majesty are repeatedly emphasized.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decision stands beyond human resistance.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thought cannot reach the full reality of His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Creation cannot describe His glory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Created beings cannot fully describe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call to prayer, in prayer itself, and in many religious practices.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point to Allah’s unmatched greatness and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Allah’s greatness is repeatedly declared and also beyond complete human grasp, so grandeur and sublimity function as a necessary veil.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plea for protection and rescue from the Fire.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Sacred Tradition add to the passage’s message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include a supplication from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supplication teach about describing Allah’s glory?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say about fully describing Allah’s glory and qualities?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supplication teach about the power of human imagination and thought before Allah’s majesty?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taught by the line about signs appearing in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a student infer about human limits from the many lines in the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message is heard again and again in Islamic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by pointing to the adhan, salah, and other rites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cited Sacred Tradition communicate about Allah’s grandeur?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Prophet’s prayer used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supplication say about human ability to give Allah all the praise He deserves?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and all creatures are unable to do so in a complete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Created beings are unable to describe it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give an example of how Allah is addressed with deep reverence and recognition of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divine greatness and magnificence as belonging to Him alone in the highest sense.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message that Allah is supremely great.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language, thought, and perception are all limited before Allah’s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marks of Allah’s power and truth are present throughout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too limited to grasp it fully.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cannot fully measure or complete that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used as strong evidence that Allah’s greatness surpasses human ability to describe or grasp.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grandeur and sublimity as divine qualities that belong to Him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whole life of worship keeps returning to Allah’s greatness.</w:t>
            </w:r>
          </w:p>
        </w:tc>
      </w:tr>
    </w:tbl>
  </w:body>
</w:document>
</file>