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b60bae790438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comparison with the sun, what does the sun’s light help explain?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can a person know that many reflections do not mean many suns?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reflection of the sun in many objects suggest about nearness?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belief is strengthened by seeing mercy spread through everything?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supreme-sign-p102-3rd-stopping-place-2nd-truth-from-the-comprehensiveness-of-mercifulness-to-unity-and-oneness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special quality does life give to an individual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life causes an individual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care given to each individual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“without shattering the wholeness of the universe” mean in simple language?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supreme-sign-p102-3rd-stopping-place-2nd-truth-from-the-comprehensiveness-of-mercifulness-to-unity-and-oneness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would it be impossible for another maker to produce the seed in that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last sentence, what three-level comparison is made?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religious truth is being argued through the example of sunlight and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transparent and shining things show when they reflect sunlight?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supreme-sign-p102-3rd-stopping-place-2nd-truth-from-the-comprehensiveness-of-mercifulness-to-unity-and-oneness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Belief that Allah is one and without any partner is strengthened.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sun’s effects appear close to all those things through their reflections.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same qualities appear across all the reflections, pointing back to one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explain how one reality can reach everything and show that its source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individual care does not disturb the overall order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special and personal care, while the order of the whole universe still remains intact.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causes the individual to face toward and be connected with the universe as a whole.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a broad connection that makes the individual related to the whole universe.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signs of the same single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argues for Divine oneness and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Universe to tree or garden, earth to fruit or melon, and man to seed.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seed is drawn from the melon with precise knowledge, balance, and wisdom that belong to the same maker.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spread of those reflections reveal about the sun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universal spread of mercy tell us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Where are the signs of many Divine Names especially seen?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a human being’s wide relation to the universe indicate about the Creator?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supreme-sign-p102-3rd-stopping-place-2nd-truth-from-the-comprehensiveness-of-mercifulness-to-unity-and-oneness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combine care for the whole universe with care for each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special statement is made about man?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seed represent in relation to the melon?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opening comparison, what is the relationship between unity and sunlight?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supreme-sign-p102-3rd-stopping-place-2nd-truth-from-the-comprehensiveness-of-mercifulness-to-unity-and-oneness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everyday natural example does the passage use to make an abstract belief easier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comes from the example of the melon and its seed?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function of the sun example in the first paragraph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connect life with comprehensiveness?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supreme-sign-p102-3rd-stopping-place-2nd-truth-from-the-comprehensiveness-of-mercifulness-to-unity-and-oneness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indicates that the Creator’s care and action extend through the whole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especially seen in living beings, and most especially in 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tells us that He is one and has no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reveals that one sun is behind all those reflections.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Sunlight serves as an example of one source reaching many recipients.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represents the melon in a compact and concentrated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Man is a concentrated place where many kinds of Divine bounty are made known.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both happen together: the whole stays ordered while each being receives individual attention.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life gives a being broad relations that link it to many parts of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a concrete image for understanding how unity and oneness can be recognized.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one who makes the full thing must also be the one who makes its concentrated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uses the example of the sun and its reflections.</w:t>
            </w:r>
          </w:p>
        </w:tc>
      </w:tr>
    </w:tbl>
  </w:body>
</w:document>
</file>