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f059ff9734c6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mentioned at the start of the passage as receiving these lights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repeated witnessing in the passage lead a person to recognize?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about Allah does this first reality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academic disciplines are called as witnesses for this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mercy in the created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third reality concerns control over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truth includes both compassion and giving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request for blessings on the Prophet ﷺ show about the tone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help from others is especially valued in the request for forgiveness?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ending praise fit the rest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the passage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major reality named among those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Biology and botany.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supports that Allah alone is the One necessary in existence and unique in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a person to recognize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eager traveler who is searching and reflecting receives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reverence, love, and a connection between belief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 of compassionateness together with sustaining.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complete administration of 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 is extensive, balanced, and plainly visible.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bringing forth and opening of forms among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signs that support belief in Allah’s oneness and ends with a humble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reflecting on signs of Allah’s unity and mercy, ending with praise is a natural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Sincere help in writing, copying, and spreading the work.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second reality is seen openly in the world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described as managing all living beings in an orderly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saying Allah’s gifts are universal?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prophet is specifically mentioned in the prayer for peace and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acts of devotion appear in the second half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summary of the target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traveler is referred to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points to Allah’s unity in His necessary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phrase about necessary existence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mention of four hundred thousand species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quality is described as broad, orderly, and lacking deficiency?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reality is shown through the formation of many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Prophet Muhammad ﷺ.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His giving is not limited to a small group or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 of administering or governing.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broad and ordered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witnessing of great, comprehensive truths seen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traveler who asks questions and seeks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Signs in the life of creation prove Allah’s oneness and mercy, and the proper response is humble praise, prayer, and seeking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Tasbih, confession of limited knowledge, salawat, and du‘a for forgiveness.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vast act of bringing forth living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the huge scale of life under one ordering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existence is not dependent on anything else.</w:t>
            </w:r>
          </w:p>
        </w:tc>
      </w:tr>
    </w:tbl>
  </w:body>
</w:document>
</file>