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2be75cbab4df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traveler stops looking at the outward scene and reflects inwardly, what does he conclude about the cloud’s ability to act on its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he say the cloud definitely does not have on its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cloud’s action in the sky resemble writing and erasing?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phrase of meaning best describes the cloud’s response to human need?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shift happens after the traveler reflects on the cloud?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the traveler reflects on the air, what problem does he see in saying the wind acts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Besides helping living things directly, what other services does the air provide?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technologies like radio and telephone included in a religious reflection?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mention of simple chemical components important?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strongest proof in this passage for divine rule over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starts the traveler’s deeper reasoning about the cloud?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change in the cloud’s appearance leads the traveler to think it is obeying orders?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rushes to bring help and mercy where it is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forms visible scenes and then removes them, like marks placed on a page and then wiped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does not have personal knowledge, pity, or independent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cloud has no power, knowledge, or mercy of its own, so it must be acting under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provide familiar examples showing how the air is made to serve many precise purposes.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manages the clouds, helps ships travel, and carries sound through different means of communication.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that blind, unstable, and unconscious air could not organize such wise and useful work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moves from considering the cloud to examining the wind and air.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disappears completely and then quickly comes back to begin its work, which shows controlled movement rather than random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turns from simply watching it to thinking carefully with his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strongest proof is the combination of mercy, order, usefulness, and precision in things that are themselves lifeless and unaware.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highlights that complex worldwide order is being achieved through very simple, similar materials.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show that the cloud is under direction?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what way is the cloud linked to generosity?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judgment does the traveler make about the wind’s service?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the wind’s many jobs be impossible without higher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this surprising order lead the traveler to infer about the one directing the wind?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see special wisdom in the atoms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order does the traveler see in the world-spread activity of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quoted verse fit the traveler’s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subject the traveler thinks about first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traveler say this weak and unconscious cloud cannot possess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larger reality does the cloud’s changing form remind the traveler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cloud carry, and why is that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supreme-sign-p13-the-atmosphere-the-proof-of-divine-unity-in-the-obedient-service-of-cloud-and-wind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air is lifeless and unconscious, yet its work is precise, wide-reaching, and consistently useful.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it as hardworking, constant, and fully obedient to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carries rich supplies of rain to those who need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exact disappearance, reappearance, movement, and release of rain all happen in a controlled way.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agrees with his conclusion by presenting winds and clouds as arranged under control between heaven and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sees a highly organized, global order that cannot come from blind matter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 same simple materials appear in countless places and situations while performing many different tasks in perfect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 one directing it must be powerful, knowledgeable, wise, and generous.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carries heavy stores of rain, showing that great benefits are delivered through it by a higher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him of gathering and rising again, like a sign pointing to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cannot have knowledge of people, personal compassion, or independent control over its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first thinks deeply about the true source of the cloud’s actions.</w:t>
            </w:r>
          </w:p>
        </w:tc>
      </w:tr>
    </w:tbl>
  </w:body>
</w:document>
</file>