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6a5d37c054c3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traveller notice between the unseen world and the visible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did he turn to his intellect and heart at that moment?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traveller expect to gain by studying these counterparts?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idea about human nature is suggested by the description of these links between the two realms?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path through intellect and heart described as shorter?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State the central message of the passage in one sentence.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traveller first see when he looked carefully?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happening at those points of connection?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whom did the traveller speak after seeing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decision did he make about the way to search for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he want to study in those counterparts?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method of learning does he move away from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human beings have a special role because they are connected to both the visible and unseen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expects to gain a deeper understanding of faith and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believed they offered a shorter and more direct path to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noticed connecting points in human beings that link the two realms and allow interaction between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Contact and exchange between the two realms were taking place there in ways that affect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saw human points of connection between the unseen realm and the visible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teaches that the intellect and heart provide a close and meaningful path for reaching truth about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shorter because it deals directly with the human faculties that can recognize faith and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moves away from relying on lessons drawn from the language of created states and conditions.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wanted to study their qualities, their nature, and their different aspects related to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decided to follow the way of intellect and heart because he saw it as more direct.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spoke to his intellect and his heart.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role do human beings seem to play between the two worlds?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made the traveller think this new route to truth was better?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human faculties are especially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things did the traveller want to examine in those faculties?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“colors” along with qualities and natures?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traveller observe after turning toward the unseen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these links matter to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instruction did the traveller give to his intellect and heart?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faith by saying he should study their qualities and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he prefer to examine instead of earlier lessons from the world around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“human isthmuses”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takes place through these connecting points?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supreme-sign-p32-straight-intellects-and-sound-hearts-12th-13th-degrees-turning-to-intellect-and-heart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wanted to examine their traits, their deeper nature, and the ways faith appears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intellect and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realized that studying the inner human faculties related to faith would be more direct than the earlier approach.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beings appear to serve as a meeting place where the unseen and visible worlds connect.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called them to join him in taking this shorter path toward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the places where the two realms meet and influence human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observed human links that connect the unseen realm with the visible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the different forms or expressions through which faith may appear in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Exchange and contact between the two realms take place through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human points of connection that join the unseen world and the visible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preferred to examine the inner features of intellect and heart in relation to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faith can be recognized through careful reflection on the inner human faculties.</w:t>
            </w:r>
          </w:p>
        </w:tc>
      </w:tr>
    </w:tbl>
  </w:body>
</w:document>
</file>