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ef5b3bb2f1463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qualities did he show while delivering the message and calling people to the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kinds of opposition did he face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did he respond to that opposition?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result of his mission is given as evidence of his unique strength in preaching?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supreme-sign-p43-the-messengership-of-prophet-muhammad-16th-degree-3rd-proof-the-uniqueness-of-conveying-the-message-summoning-and-faith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his faith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failed to weaken his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Companions and other righteous believers of later generations?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did the traveler reach about truthfulness and dishonesty?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supreme-sign-p43-the-messengership-of-prophet-muhammad-16th-degree-3rd-proof-the-uniqueness-of-conveying-the-message-summoning-and-faith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cause-and-effect idea is presented between his qualities and the traveler’s conclusion?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claim does this passage make about him in comparison with 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close relationships made the opposition especially difficult for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by saying he challenged the whole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supreme-sign-p43-the-messengership-of-prophet-muhammad-16th-degree-3rd-proof-the-uniqueness-of-conveying-the-message-summoning-and-faith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confronted the world successfully and Islam became dominant on a wide scale.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did not show fear, panic, or hesitation.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faced resistance from powerful governments, other religions, and even from his own people, tribe, and uncle.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showed strong determination, firmness, and courage.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concluded that someone with such unmatched law, religion, worship, prayer, call to truth, and faith could not be a liar or deceitful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they drew from his faith and saw him as the highest example of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beliefs, ideas, philosophies, and teachings that were common in the world at that time could not shake it, even with strong hostility.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exceptionally strong, deeply certain, wide in scope, and very elevated.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his mission was global in impact and that he stood firmly against very great opposition.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own tribe and his uncle were among those who opposed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him as unequaled in delivering the message and in the strength of his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his mission produced unmatched results and his faith remained unshaken, the traveler saw this as proof of his honesty.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made his belief extraordinary besides strength?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did the intellectual and religious climate of the time affect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 the Companions play in the argument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believers from later ages support the claim being made?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supreme-sign-p43-the-messengership-of-prophet-muhammad-16th-degree-3rd-proof-the-uniqueness-of-conveying-the-message-summoning-and-faith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final judgment does the traveler make about lying and hypocrisy?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areas of excellence are listed together near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central message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major themes organize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supreme-sign-p43-the-messengership-of-prophet-muhammad-16th-degree-3rd-proof-the-uniqueness-of-conveying-the-message-summoning-and-faith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passage, what personal traits appear when he invites people to the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significant about the fact that even his own people opposed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imply by saying he showed no sign of inner disturbance?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spread and success of Islam function in the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supreme-sign-p43-the-messengership-of-prophet-muhammad-16th-degree-3rd-proof-the-uniqueness-of-conveying-the-message-summoning-and-faith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said to have taken from his source of faith and accepted him as the highest model of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serve as leading examples of believers who recognized the greatness of his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did not create any real doubt or weakness in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also had deep certainty, broad reach, and lofty conviction.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firmness in preaching and his unmatched strength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unmatched courage and faith prove his truthfulness and sincerity.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Sacred law, Islam, worship, supplication, calling to truth, and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decides that such faults cannot belong to a person with these unmatched spiritual and moral qualities.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presented as evidence that no one else matches him in conveying the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implies that his confidence in his mission was complete.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pressure against him was not only from outsiders but also from those closest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appears brave, steady, and unwavering.</w:t>
            </w:r>
          </w:p>
        </w:tc>
      </w:tr>
    </w:tbl>
  </w:body>
</w:document>
</file>