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6c93fce6245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belief is being declared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Prophet linked so closely to proving this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Qur’an to the Prophet’s credibility?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mention of his enemies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miracles: as hidden claims or as clear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miracles in relation to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groups are said to agree in confirming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 represents later intellectual and scholarly confirmation?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passage balance spiritual and intellectual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simple terms, what statement of faith is restated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Whose witness is highlighted right after that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feature of the Prophet’s message is linked to majesty and authority?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those against him could not deny his outstanding qualities, which strengthens the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greatness and authority of the Qur’an as one of the major signs that support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is presented as the one who clearly testifies to and gives evidence for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declares belief that only Allah deserves worship and that He necessarily exists, is One,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scholars of his community represent that later scholarly confirmation.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family or people of light around him, his enlightened Companions, and the scholars of his community who have proof and insight.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strong, open signs that verify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clear and evident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 associated with him is linked to majesty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witness of the Prophet Muhammad, peace and blessings be upon him, is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restates that there is no true god but Allah, Who truly exists by necessity and is absolutely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spiritual light, moral excellence, miracles, and scholarly proof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spread of his religion suggest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wording about “hundreds” and “thousands”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and quality of the Prophet’s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not just one or two truths in the religion, but thousands?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qualities are linked with the scholars of the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conclusion does the passage guide the reader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Allah before discussing the Prophet’s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whom is this belief said to be strongly indicated?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four qualities of the Prophet are mentioned as signs supporting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mentioning the wide extent of his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inference can be made from the statement that enemies also testified to his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teachings of his religion?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the religion contains a large body of clear and convincing teachings, not a weak or limited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numerous and clearly visible, giving strong support to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abundance and repeated confirmation rather than a single isolated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his message has strong truth and powerful influence.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said to be strongly indicated through the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Allah alone is worthy of worship, necessarily exists, and is one without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guides the reader toward firm belief in Allah’s existence and oneness through the trustworthy witness of the Prophet and the agreement of the believing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linked with strong proof and clear inner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they are many, full of light, and decisive in leading to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inference is that his virtues were public and undeniable, not just praised by followers.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his message was not small or hidden but broad, influential, and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greatness of the Qur’an given to him, the wide reach of his religion, his many excellences, and his noble character.</w:t>
            </w:r>
          </w:p>
        </w:tc>
      </w:tr>
    </w:tbl>
  </w:body>
</w:document>
</file>