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987583206d4c9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did the traveller believe was the real purpose of human life and living in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traveller call the Qur'an in terms of its place among books?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claim about the Qur'an makes it especially worthy of examination?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the Qur'an does to those who reject it in every 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supreme-sign-p51-the-miraculousness-and-testimony-of-the-quran-17th-degree-turning-to-the-quran-and-referring-to-the-risale-i-nur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traveller begin with the Risale-i Nur instead of somewhere else?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portray the Risale-i Nur’s connection to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two parts of the Risale-i Nur are said to show many dimensions of the Qur'an’s miraculous character?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present the effect of the strongest proofs found in the Risale-i Nur?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supreme-sign-p51-the-miraculousness-and-testimony-of-the-quran-17th-degree-turning-to-the-quran-and-referring-to-the-risale-i-nur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the major arguments in certain parts of the Risale-i Nur characterized?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a strong one-sentence takeaway from the whole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traveller’s attitude toward truth described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he want to examine the Qur'an?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supreme-sign-p51-the-miraculousness-and-testimony-of-the-quran-17th-degree-turning-to-the-quran-and-referring-to-the-risale-i-nur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confronts them with a standing challenge.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said to be unmatched in fame, brilliance, and wisdom, and to challenge rejecters in every 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sees it as the most famous, brightest, and wisest book in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believed the goal of life and its true core is faith.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them as so convincing that people who examine them carefully move from criticism to admiration.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Twenty-Fifth Word and the ending of the Nineteenth Letter.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As a work built from the Qur'an’s light and meanings.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he lives in the current age and sees it as a present witness to the Qur'an’s truth.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wants to see what it says because it is claimed to be the speech of the One he is seeking.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is shown as deeply determined, never satisfied with shallow answers, and eager to keep searching.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5"/>
                <w:color w:val="3D1B0E"/>
              </w:rPr>
              <w:t xml:space="preserve">The passage teaches that a careful seeker should first verify the divine origin of the Qur'an, and that the Risale-i Nur offers powerful support for doing so.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characterized as proving many features of the Qur'an’s miraculous quality in a strong and compelling way.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traveller assume about the Qur'an before fully testing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question must be answered before its message can be fully trusted?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made the Risale-i Nur the first place he looked?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conclusion does the traveller draw from the fact that the Risale-i Nur cannot be defeated?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supreme-sign-p51-the-miraculousness-and-testimony-of-the-quran-17th-degree-turning-to-the-quran-and-referring-to-the-risale-i-nur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meant by saying the Qur'an is the “sun” of the Risale-i Nur?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that result indicate about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Give a short summary of the passage’s message.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does the traveller speak to when beginning his reflection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supreme-sign-p51-the-miraculousness-and-testimony-of-the-quran-17th-degree-turning-to-the-quran-and-referring-to-the-risale-i-nur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is the essence of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Qur'an presented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result of that struggle is emphasized?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struggle of the Risale-i Nur is mentioned?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supreme-sign-p51-the-miraculousness-and-testimony-of-the-quran-17th-degree-turning-to-the-quran-and-referring-to-the-risale-i-nur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concludes that its true source and authority must be the Qur'an, and that the Qur'an is heavenly speech, not human 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being in the present age made him turn first to a work active and available in that same 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Whether it truly comes from the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considers the claim that it may be the speech of the Being he seeks, but he still wants proof.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speaks to his own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5"/>
                <w:color w:val="3D1B0E"/>
              </w:rPr>
              <w:t xml:space="preserve">The traveller investigates whether the Qur'an is from Allah, and he finds strong support in the unmatched strength and explanations of the Risale-i Nur.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indicates that the Qur'an is its true foundation and that it is divine speech rather than a human product.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the Qur'an is the main source of its light, truth, and power.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Its effort to spread the truths of the Qur'an in an age marked by denial and resistance.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emphasizes that no one can defeat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presented as a uniquely famous, wise, and radiant book that calls its rejecters to answer its challenge.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Faith.</w:t>
            </w:r>
          </w:p>
        </w:tc>
      </w:tr>
    </w:tbl>
  </w:body>
</w:document>
</file>