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b7335178c420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purpose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are given to this universal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thing the observer notices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recognized after that first recognition?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is seen within that wise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guide the reader from actions to the one who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recognizing the deeds, what is perceived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“eye of faith in the heart”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Allah in relation to unity and uniqueness?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picture of Allah emerges from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begin its explanation of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that opening statement important for understanding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can then recognize signs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observer notices a vast and orderly process of constant change and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wide-reaching, lasting, organized, wise, and powerful in effect.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 briefly explains a path to knowing Allah by reflecting on what is seen in the universe: ongoing activity, lordly care, Divine Names, and sacred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 spiritual understanding that goes beyond surface observation.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Divine Names are understood through those acts of nurturing and governing.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actions reveal a Doer who has perfect power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truth of dominical care and rule is seen within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discussion is only a short sample from a much larger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by pointing to the constant movement, change, and renewal seen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shown as necessarily existing, one without partner, eternal, and unmatched.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absolutely one and without any equal.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recognized from the orderly activity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scene reveal besides motion and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next deeper reality discovered within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can be understood from these works, even if not directly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creation play in recognizing the seven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significance of calling Allah the Necessary Existent?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certainty does the passage claim for this recognition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student had to state the core message of the first truth in one sentence, what should it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promise to present before explaining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present this pattern as random or purposeful?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scene does the passage place before the reader’s eyes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deeper reality discovered within this activity?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supreme-sign-p69-direct-knowledge-of-allah-19th-degree-1st-truth-from-act-to-name-attribute-and-essence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actions show that there is a Doer who has complete power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reality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wisdom, order, and authority in how things are managed.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can recognize signs of lordly governance.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universe, through its ordered and wise activity, points with certainty to Allah’s existence, unity, Names, and perfect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claims a certainty that is obvious, necessary, and complete for the believing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His existence is not dependent or optional, unlike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created things testify to those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reality of dominical authority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places before the reader the universal scene of continuous activity and renewal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purposeful because it is described as orderly, wise, and full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promises a very brief presentation of selected ways, levels, and truths that lead to the goal.</w:t>
            </w:r>
          </w:p>
        </w:tc>
      </w:tr>
    </w:tbl>
  </w:body>
</w:document>
</file>