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16e1f5b964c1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truth named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creating and governing distant stars together show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short time of five or six weeks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earlier unseen event is spring said to help prove to human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daily life in the universe is added after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Being is inferred from that unity of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assigning partners wrongly imply about divine grandeur, perfection, and all-embracing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standard of thinking is called on to reject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keeps these deeds from appearing in a random or uncontrolled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examples does the passage say will be given for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belief does the first truth defend?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astronomical example is used to show unified creation and administration?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point to the creation of the heavens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speed and ease in managing vast numbers of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unlimited reach and unified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truth of grandeur and sublimity.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Sound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suggest fault in grandeur, defect in perfection, and limits in what is all-encompassing.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single, unique, and mighty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alternation and interweaving of night and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stars, even though separated by vast distances, are managed together by one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defends Allah’s oneness by showing that no partner can share His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three examples will be presented from verses in Surah al-Nahl.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wisdom and will, together with the capacities of created things.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During spring, what two major groups of living things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spring compared to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ongoing process involving time and the earth is cited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conclude about the Doer behind all these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shirk wrongly imply about Allah’s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evaluate such a belief from the viewpoint of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truth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natural causes are not true makers, how are they portrayed?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topic of the target passage’s first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plant life shows one pattern being given across the whole earth at the same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huge number of living kinds appears in the spring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spring used as evidence for belief in the unseen?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Doer must be one and uniquely powerful.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mingling and succession of night and day through the earth’s movement.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many forms of life return in a striking and repeated way before human eyes.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Plants and animals.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portrayed as outward coverings that hide the direct operation of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about the unrestricted and all-encompassing divine acts seen throughout the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reasonable and healthy-minded people cannot accept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imply that perfection is missing something.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visible repeated sign that supports belief in a past divine act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More than two hundred thousand types of plants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mentions countless flowers of the same kind appearing in one shared form across different regions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how Allah’s greatness and exaltedness point to His oneness.</w:t>
            </w:r>
          </w:p>
        </w:tc>
      </w:tr>
    </w:tbl>
  </w:body>
</w:document>
</file>