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ec0b548e94a7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fruits does the verse direct people to think about as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different forms of provision are said to come from these fruits?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 person with even a little understanding would realize?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a thinking person reach after reflecting on these fruits?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numerical picture is used to show the fruitfulness of a vine?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sweet substance inside the grape show besides pleasant taste?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the spread of grapes across the earth as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is drawn from the need for unlimited power and wisdom in this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ending broaden the lesson beyond grapes and dates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concluding idea closes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verse say is found in dates and grapes for people who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message these fruits are said to teach?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one who made them in such a perfect way can also be the Creator of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the maker of these fruits can be the Creator of the entire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Sweet products, nourishment, fresh fruit, dried fruit, and many tasty foods.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Dates and grapes.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Such work belongs only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making endless grapes everywhere with the same care and order shows one Creator is doing it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intentional making and wise arrangement.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narrow branch can bear many bunches, and each bunch can hold hundreds of grapes.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point to the unity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sign that points them to divine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many visible workings of divine lordship all agree in bearing witness to the oneness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countless divine acts and appearances throughout creation all unite in proving Allah’s oneness.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the trees described using examples like factories and machines?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a branch as thick as a finger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 from the grapevine shows remarkable productivity?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features of one grape are pointed out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repetition across the whole earth support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sweetness inside the grape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fruits are singled out in the passage as special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the trees that bear these fruits described as amazing signs of power and wisdom?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effect of comparing these plants to productive tools or systems?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large number of grapes on one branch suggest about the Creator’s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outer covering of a grape?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grape’s outside and inside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supreme-sign-p84-2nd-stopping-place-2nd-truth-3rd-example-from-sura-al-nahl-and-the-general-conclusion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protective outer layer, its seeds, and its sweet inner content.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very small branch can support many clusters full of many grapes.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Great productivity coming from something small and delicate.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they regularly produce complex and useful products in an organized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produce rich and sweet benefits even though they grow in dry land and sandy places with little water.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fruit of the date-palm and the grape.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generous provision made with care and artistry.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Producing the same kind of fruit everywhere at the same time with the same excellence points to one Maker.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outside is finely protected and colorful, while the inside contains seeds and sweet nourishment.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a very thin, delicate, and colorful protection.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abundance joined with careful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the reader see them as highly ordered works, not random growths.</w:t>
            </w:r>
          </w:p>
        </w:tc>
      </w:tr>
    </w:tbl>
  </w:body>
</w:document>
</file>