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ef594b3694fb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reading about one spring, what did the traveler think about people who deny being raised again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belief are those people denying?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denial called a serious mistake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made those promises?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times were these promises given through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else are these promises told besides through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is resurrection hard or easy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is given to help us understand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spring events compared with the final gathering?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traveler’s nafs say back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traveler looking at before he spoke to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did he take from that spring?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made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goes against many promises from Allah and denies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denying resurrection and the gathering.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thought they deserve the punishment of Hell because they reject a true promise.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amazing coming back of life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many verses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times, even thousands of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learned that resurrection is real.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thinking about one spring as a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that it believes.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 shows many wonderful gatherings, and the final gathering is even greater.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when a person says resurrection is not true?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Qur’an support this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the Qur’an, who else brought this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used as a sign we can see again and again: spring or winter?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spring a good sign for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end, how does the nafs respond?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nafs answer the traveler’s words?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does the traveler say is fair for deniers of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are they refusing to accept?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does this refusal go against?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often had Allah’s prophets told this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supreme-sign-p106-3rd-stopping-place-3rd-truth-applying-the-spring-army-and-the-travelers-judgment-on-resurrection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prophets brought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mentions resurrection many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has complete power to bring people back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person rejects Allah’s promises and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agrees and believes.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accepts the truth and says it believes.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many living things appear again in a wonderful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often, thousands of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promises and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will raise people again and gather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punishment in Hell is fair for them.</w:t>
            </w:r>
          </w:p>
        </w:tc>
      </w:tr>
    </w:tbl>
  </w:body>
</w:document>
</file>