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31f6d2aa44db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creation begins speaking to the traveler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clouds do to the earth that makes it like a watered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clouds help living things besides bringing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is used for the clouds when they appear and disappear?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right after the order to send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thing the air helps carry to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see inside the raindrops, in a meaning sense?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notice inside the rain in addition to water?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does the traveler notice after looking at the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traveler look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invitation does this place give the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make the weather less harsh and hurry to help where help is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send down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who is a guest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gifts, benefits, and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carries heat, light, electricity, or sound.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clouds gather very quickly.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disciplined army.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look at it and learn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looks at the atmosphere, or the space above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Lightning and thunder.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acts of kindness and help.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 of the atmosphere’s face does the traveler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clouds give to the people and creatures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clouds help with heat?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clouds’ fast gathering teach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air help both animals and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one job of the air that is not breathing.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raindrops special in the traveler’s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weather events are said to have special jobs too?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welcomed as a guest in the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promise the traveler he can do through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job do the clouds do for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clouds show mercy to the earth’s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supreme-sign-p12-the-atmosphere-the-wise-services-of-clouds-wind-rain-lightning-and-thunder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work under command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make the natural heat softer and more balanced.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Water needed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seems rough, yet caring.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Lightning and thunder.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full of gentle gifts and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Carrying sound, bringing light, bringing heat, bringing electricity, or helping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them breath and carries sound.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bring life-giving water and help when it is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bring water to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can find the One he is looking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traveler.</w:t>
            </w:r>
          </w:p>
        </w:tc>
      </w:tr>
    </w:tbl>
  </w:body>
</w:document>
</file>