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9b74cc40e4e1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world each autumn and each spring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help us imagine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travelers do before they go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power does the passage say this Being has?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Being create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what kind of goals are these created things 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anything hidden from Allah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signs together prove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seasons are used to show change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in spring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is made between the world and a stopping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all minds clearly understand from this pattern?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Endless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do their jobs and then move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compared to a place where travelers stay for a short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autumn, a world passes away, and in spring, a new world appears.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necessary existence, great power, and perfect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Nothing is hidden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Divine purposes and merciful goals.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Living worlds and meaningful kinds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 glorious Creator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is like an inn where guests stay for a while.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fresh world is brought forth.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Autumn and spring.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He brings into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 means that things do not have to exist by themselves and depend on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 knowing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hard and easy things for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change happens again and again in the world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which season does the new world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from travel is used for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creatures finish their duties, what do they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of the ways He creates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comes after the part about createdness?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sizes of things are named to show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does each creature receive to help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the same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knows every object and nothing is hidden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Contingence.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Living realms and meaningful universes.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move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place where travelers stay for a little while.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world goes away and another comes.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Suitable qualities and useful organs.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Big things and small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contingence.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knowledge, wisdom, balance, and regular order.</w:t>
            </w:r>
          </w:p>
        </w:tc>
      </w:tr>
    </w:tbl>
  </w:body>
</w:document>
</file>