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1e6aac48a47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by seeing these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sure was the traveler about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traveler’s faith after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did he say with all his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 the four truths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truth in the passage says lordship over all things calls for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truth shows that goodness and completeness come from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truth says that full authority blocks any partnership?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learning from the four truths, what belief did the traveler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reach this belief as a weak guess or as a clear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traveler’s shining faith lead him to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things are named as signs for Allah’s unity in the short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that there is no god but Allah and that Allah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faith became bright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very sure and clear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understood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about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about absolute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Allah’s oneness and that He must exist.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Absolute divinity, absolute dominicality, perfections from unity,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led him to declare that Allah is One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reached it as a clear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reached belief in Allah’s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truth about absolute divinity help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absolute sovereignty goes against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says complete kingship cannot be shared?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in the summary is about completeness and excellence?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person learning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learn from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this learning affect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sentence did he say to show his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says Allah’s care and rule over everything require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says oneness brings real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truth is connected to the beautiful and complete qualities that come from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in the summary is about full rule and authority?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about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complete rule does not fit with sharing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show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that only Allah is God and Allah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made his faith bright.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the truth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is thinking and learning.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perfections that come from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about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about absolute dominicality.</w:t>
            </w:r>
          </w:p>
        </w:tc>
      </w:tr>
    </w:tbl>
  </w:body>
</w:document>
</file>