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a0db68e274f7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question is being discussed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speaker find surprising?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reason the questioner thinks extra effort may seem unnecessary?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one person’s heart, what larger things need healing?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image of giant stones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difference between an individual conscience and a general conscience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help does the passage say the Qur’an provides?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needed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journey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speaker mention an imagined question-and-answer talk?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 tiny portion of the Risale-i Nur can already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side of the conversation impressed by?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shared spiritual condition of people, their common thinking, and the wider moral awareness of society need healing.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thinks even a very small part of the work is already enough to answer strong disbelief.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finds it surprising that the work for faith keeps growing even though the book already has very strong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why so much effort is still being made for the Risale-i Nur when even a small part of it can answer very stubborn unbelief.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them as being very firm and powerful, like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provides healing and strong guidance for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belongs to a single person, while the other refers to the shared moral and spiritual awareness of many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what is being protected is massive, weighty, and not easy to rebuild.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impressed by how strong the Risale-i Nur is in defending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overcome the arguments of very stubborn deniers.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share a short form of an important discussion about the purpose of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belief has endless درجات or levels to move through, and the Risale-i Nur helps with that progress.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helps explain the size of the religious damage?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levels of healing are contrasted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have harmful forces been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speak about many medicines instead of just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solutions are said to be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big jobs of the Risale-i Nur are mentioned near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title topic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about complete readiness suggest about the Risale-i Nur?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Risale-i Nur is not limited to fixing?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larger duty is it said to be doing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scale of this work compared with a small 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very strong proofs needed?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sickness is described as large and complicated, so many kinds of healing are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carefully prepared tools of corruption built up over a very long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contrasts healing one person’s inner self with healing the wider community’s shared spiritual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uses the picture of a giant stronghold suffering major harm.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serious effort, careful preparation, and full dedication.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the purpose of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heals major damage to faith and helps believers advance 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Very certain proofs, strong supports, and highly effective spiritual remedies are needed.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needed because the wounds are huge and widespread, so weak answers would not be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work is far greater, like restoring an enormous stronghold.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repairing very great harm affecting Islam in a wide and serious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not limited to fixing a small problem or helping only one person’s inner feelings.</w:t>
            </w:r>
          </w:p>
        </w:tc>
      </w:tr>
    </w:tbl>
  </w:body>
</w:document>
</file>