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f46a48379427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traveler stops looking at the clouds and wind, what part of himself does he think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he say the cloud is not able to do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cloud do in the atmosphere under that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compare the changing sky-writing of the clouds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rain affect flowers and gardens?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say about each particle of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shows that the air serves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wind help plants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infer from similar particles doing many different tasks worldwide?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parts of nature are specially named together in the final verse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realize about the cloud’s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cloud compared to in appearance?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compares it to a board where things are written and erased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fills the air and then empties it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not able to knowingly choose to help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thinks with his mind.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them be pollinated and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animals breathe and helps plants grow and be pollinated.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each one seems to know and obey every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flowers open and gives water to gardens.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soft carded cotton.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realizes it is lifeless and has no understanding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winds and the clouds.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infers that a wise hand employs them in order.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cloud change the atmosphere?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larger event does this changing sky scene remind the traveler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whom are the rain treasures brought?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traveler describe the outer form of the air?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for the particles of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Give one example of how the air supports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technologies are mentioned to show one job of the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overall message does the traveler take from the winds and clouds?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looking at natural events, what does the traveler say to his own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whose command does the cloud follow?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ruler behind the cloud’s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simple elements are named as making up the particles?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lifeless, unstable, stormy, and always changing.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brought for those who need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reminds him of gathering and rising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covers the sky and later clears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clear signs that Allah directs creation with power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Telephone, telegraph, radio, and wireless communication.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creatures breathe.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soldiers obeying their commander.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Hydrogen and oxygen.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mighty, compassionate, magnificent, and generous.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follows the command of a very powerful and merciful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tells his mind that these things cannot act by themselves.</w:t>
            </w:r>
          </w:p>
        </w:tc>
      </w:tr>
    </w:tbl>
  </w:body>
</w:document>
</file>