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2438b3750472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main ideas named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groups of Muslim thinkers are said to have shown these two ideas with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those thinkers notice in the world that helps their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things keep changing, what does the passage say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the world was brought into existence, what must also be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something whose own nature does not make its existence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thing could either exist or not exist, what does that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idea in the passage is more about something not having to exist by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“First Truth” about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Are these ideas presented as weak guesses or as strongly supported teachings?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world do the scholars use as evidence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can the world be without a beginning if it is changing?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world does not last forever in the same state and was brought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notice that things in the world keep changing.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Scholars of Islamic belief and theology, and also wise Muslim thinkers,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createdness and contingency.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Contingency is the idea about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the thing depends on another cause and is not self-existing.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not eternal or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There must be a Creator who made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No, it is described as brought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use the fact that the world and its things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presented as strongly supported by many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about createdness and contingency.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Once the world is understood as brought into existence, what follows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a thing whose own being does not explain why it exists?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possibilities are mentioned for that kind of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both possibilities are open, what does that tell us about the 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does this passage begin to explain?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topics are included in that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said to have proven these topics with many evidences?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fact about the world is the starting point of their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conclude from the world’s changing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must exist if something created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“not necessary”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 thing not eternal if its existence and non-existence are both possible?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that it is dependent and not everlasting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could exist, or it could fail to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such a thing is not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Maker is needed to bring it into existence.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starting point is that things in the world 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Muslim scholars of belief and theology, along with sages of Islam, are said to have done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includes createdness and contingency.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to explain the first truth.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does not have to exist on its own and could just as well not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a thing does not have existence by its own nature.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Maker must exist.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concludes that the world is temporary and created.</w:t>
            </w:r>
          </w:p>
        </w:tc>
      </w:tr>
    </w:tbl>
  </w:body>
</w:document>
</file>