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b3081edb04a4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in spring to show a sign of coming back to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springtime return help prove a greater rising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some plants and animals do not return as the exact same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new living things show about the ones from the spring before?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compare this showing to something like a public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meaning of comparing living beings to pages being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season is used as a strong picture of life returning?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are said to come back to life in that season?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these returns called proofs instead of only pretty natural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one creature does not return in the exact same individual form, what still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similar new creatures help people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yearly event in nature is described as a sign of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their places, their work, and that life’s record continues.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Others very much like them are brought in their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many clear examples that life can be brought back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Trees, roots, and animals that seemed dead become alive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 is used as the picture of life returning.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existence becomes like a visible record that can be 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new living things make the earlier spring’s story visible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return of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remind people of the earlier spring and what existed then.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very similar plant or animal is created in its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point to the possibility and reality of being raised again.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living or once-living things are named as coming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signs of resurrection does the passage say spring gives?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in place of creatures from the earlier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replacement help the reader understand the passage’s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in spring is used to teach about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point to many examples instead of just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place of creatures from the former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us think about memory or record through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is being “published” or shown by the new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revives in spring after appearing lifeless?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does this yearly revival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earlier living things are not there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life is renewed in an orderly way, not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New ones very similar to them are brought into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are very many, in the hundreds of thousands.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Trees, roots, and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new life as if it displays what came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Similar creatures appear there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examples make the proof stronger and easier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Things that looked dead are brought back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Similar ones are created in their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belief in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Dead-looking trees, roots, and animals revive.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existence, actions, and pattern of the spring before.</w:t>
            </w:r>
          </w:p>
        </w:tc>
      </w:tr>
    </w:tbl>
  </w:body>
</w:document>
</file>