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5fbc800a54a3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acts of care and mercy in the passage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central belief do these proofs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 creation also gives evidence besides actions and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example of Allah’s Lordship shown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actions are grouped together with knowledge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appears within the manifestation of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pair of qualities is connected with feeding and giving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way Divinity is recognized?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attribute would help us understand that Allah knows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attribute would help you understand that Allah speaks to His creation in a way fitting for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do the many Divine deeds give only one proof or many proofs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three levels agree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example is that He feeds and raises His creation with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beauty, loveliness, perfection, and fine design in created things also give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that Allah truly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Allah’s necessary existence and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recognized right away through the Beautiful Names and the seven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Tenderness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Divinity appears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Bringing into existence, originating, shaping, and creating.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testify to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give countless proofs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Knowledge.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examples of beauty in creation point upward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the beauty of created things as a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appears within ongoing Divine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pair of qualities is connected with changing, sending down, and completing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actions show choice and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found within the manifestation of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seven affirmative attributes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main idea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levels of signs are mentioned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both deeds and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layers of evidence finally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deeper realities do those features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supreme-sign-p71-direct-knowledge-of-allah-19th-degree-1st-truth-the-manifestations-of-dominicality-and-divinity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Purpose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dominicality appears within that activity.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the goodness and fine beauty in creation point to higher beauty and perfection belonging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upward to the holy beauty and perfection of Allah’s actions, Names, attributes, and Essence.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in creation points to Allah’s Lordship, His Names, His attributes,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Life, Knowledge, Power, Will, Hearing, Sight,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that Divinity is clearly being revealed.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Transforming, sending down, and completing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the holy beauty and perfection of Allah’s deeds, Names, attributes, qualities, and pure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Allah, the glorious Essence, Who has those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deeds show Allah’s working in creation, and the Names show the meanings behind those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Deeds, Divine Names, and sacred attributes.</w:t>
            </w:r>
          </w:p>
        </w:tc>
      </w:tr>
    </w:tbl>
  </w:body>
</w:document>
</file>