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9c3a55afc647b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topic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size or amount of Divine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second belief does this proof support besides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gives the most shining and complete proof?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supreme-sign-p73-direct-knowledge-of-allah-19th-degree-2nd-truth-divine-speech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enough for the traveler at this point in the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qualities of Allah close that 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two kinds of actions mentioned that show Allah’s rule over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one action in the passage that shows Allah cares for creation.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supreme-sign-p73-direct-knowledge-of-allah-19th-degree-2nd-truth-divine-speech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each of the nineteen truths do in the first chapter besides proving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hidden or less direct truth will they still show there?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truth is introduced at the beginning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the limit of Allah’s speech?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supreme-sign-p73-direct-knowledge-of-allah-19th-degree-2nd-truth-divine-speech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supports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describes it as without end.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explains that Allah’s speech is one of the great proofs of His existence and His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Nurturing or preserving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Bringing things into existence and regulating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Might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light and wisdom contained in the verse.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has no limit.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truth of Divine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will still imply necessary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Each one also testified to Allah’s unity and oneness.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big beliefs are supported by Divine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heavenly book is praised most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core belief is repeated in the verse from Surah Al-Imran?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“Necessary Existent” mean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supreme-sign-p73-direct-knowledge-of-allah-19th-degree-2nd-truth-divine-speech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Allah’s actions do along with His names and attributes?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pair is connected with measuring, shaping, and directing?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first chapter, what were the nineteen truths mainly used to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Divine attribute is the focus of “The Second Truth”?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supreme-sign-p73-direct-knowledge-of-allah-19th-degree-2nd-truth-divine-speech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can Divine speech be fully measured or counted?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this testimony called infinite?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book is described as especially brilliant and complete?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verse from Surah Al-Imran say Allah, the angels, and people of knowledge do?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supreme-sign-p73-direct-knowledge-of-allah-19th-degree-2nd-truth-divine-speech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Allah truly exists and does not depend on anything else.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there is no god but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Allah’s existence and His unity.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Allah’s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Allah’s necessary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Choice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also witness to His existence and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bear witness that only Allah deserves to be worshipped.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proof coming from Divine speech has no end.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No, it is infinite.</w:t>
            </w:r>
          </w:p>
        </w:tc>
      </w:tr>
    </w:tbl>
  </w:body>
</w:document>
</file>