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5b0b8a505f4e1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big season example is used to show Allah’s power in caring for many living things at once?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the many species arranged in relation to one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mistakes in this huge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needs of birds are met after they are created?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supreme-sign-p92-2nd-stopping-place-4th-truth-proofs-of-unity-through-the-examples-of-spring-and-creatures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special features on every bird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shows one part of creation helping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very large things are named to show the wide reach of Allah’s working?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examples show that hidden small things are also known by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supreme-sign-p92-2nd-stopping-place-4th-truth-proofs-of-unity-through-the-examples-of-spring-and-creatures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hidden human things are mentioned to show Allah knows small details?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“price” asked from people for these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idea does the spring example teach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number helps readers understand how many species are being discussed?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supreme-sign-p92-2nd-stopping-place-4th-truth-proofs-of-unity-through-the-examples-of-spring-and-creatures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flying and their daily provision are taken care 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 work is done without mistakes.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mixed together but still kept in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Spring is used as the example.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cells in human blood and the thoughts passing through the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Milky Way, the solar system, and the elements of the earth are named.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Plants helping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careful design, wisdom, and a sign of Allah’s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Four hundred thousand species.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Allah can create and manage countless living things all at once with perfect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remember Allah by saying His name before things and thanking Him after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Blood cells and thoughts in the heart are mentioned.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move from all species to the example of birds?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creature stands for the great end of the bird examples?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three kinds of signs are placed on each bird?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plants do for animals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supreme-sign-p92-2nd-stopping-place-4th-truth-proofs-of-unity-through-the-examples-of-spring-and-creatures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conclusion is drawn from all these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all these examples make certain to the reader?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show that large and small creations are equally easy for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how should a Muslim respond to Allah’s blessings in daily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supreme-sign-p92-2nd-stopping-place-4th-truth-proofs-of-unity-through-the-examples-of-spring-and-creatures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what season is connected with the appearance of countless living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emphasize about the way these species are handled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beautiful qualities are named in this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examples show the range within that class?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supreme-sign-p92-2nd-stopping-place-4th-truth-proofs-of-unity-through-the-examples-of-spring-and-creatures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hurry to help and support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Signs of artistry, wisdom, and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eagle does.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uses birds to show detailed signs of care in one group of creatures.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Muslim should begin with Allah’s name and end with praise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He creates tiny and huge things with the same ease.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make it clear that the One doing all this is one and unique.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Maker of all of them must be one and unique.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Flies and eagles.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Wisdom and artistic perfection.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handled together in an ordered way without confusion or mistakes.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season is spring.</w:t>
            </w:r>
          </w:p>
        </w:tc>
      </w:tr>
    </w:tbl>
  </w:body>
</w:document>
</file>