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e221ced114cd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power is needed for even one apple to be prepared and given as food to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source of true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help us see a connection between food and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same marks appearing on many different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those same signs appear on many other created things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apple related to other beings in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calling the universe the apple’s tree or factory?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saying that every fruit is like a stamp?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number of fruits strengthen the proof mentioned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claim made about a single apple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describe the earth with an image of transport and delivery?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mentioning days, nights, and seasons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come from the same Creator, not from many separate makers.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food we receive comes through the ordered working of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True provision comes from the Creator Who manages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requires the power of the One Who controls the large movements of the world, like the cycle of time and the turning of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purpose is to show that each fruit carries proof of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apple is produced through the working of the whole creation, not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belonging among similar and related creatures under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unity in creation and that all are made by the same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a complete, balanced order that serves the coming of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provision is brought to people through a planned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single apple can only be made and given by the Creator Who rules over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fruit adds another witness to the same truth, so the evidence becomes very great.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the apple not be understood as something made in isolation?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logical link between the apple and the rest of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must the maker of the apple also be the maker of the cosmos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the earth, the cosmos, the seasons, and warm months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final lines, what does each fruit make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fruit reveal about the earth and the universe besides providing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why is one apple important beyond being something to 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speak about the turning of the globe?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found on the apple and also on other fruits, plants,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signs are said to appear on the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separate causes making separate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calling the world the apple’s garden?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fruit is connected to a complete system of place, process, and timing.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cosmos functions like the larger setting and producing system needed for the apple.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apple is part of an interconnected creation, so its maker must have authority over that whole network.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its existence depends on many connected causes and conditions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even one fruit depends on the control of huge realities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important because it serves as evidence of Allah’s power, wisdom,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reveals that both are meaningful creations made by one wise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fruit makes known the One Who created the earth and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apple grows within the wide place prepared for it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that idea by showing that one fruit is linked to the whole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Signs of wise design, mercy, and a mark that points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same signs of wise making, mercy, and a mark showing one Maker are found on all of them.</w:t>
            </w:r>
          </w:p>
        </w:tc>
      </w:tr>
    </w:tbl>
  </w:body>
</w:document>
</file>