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99fed695e45d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traveller reach from the way the winds, clouds, and air are managed?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are the winds presented as random or purposeful?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traveller notice inside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the example of summer rain to show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nature of water itself important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teach about the source of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traveller understand about thunder and lightning?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thunder and lightning show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message are these events said to deliver to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described as using the winds, clouds, and air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features of that One are mentioned along with this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things are said to be found in rain in great number?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summer rain falls so evenly that even wild winds do not ruin its measured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many benefits, signs of divine action, and examples of wisdom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purposeful because they are used in many planned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concludes that only Allah, the One whose existence is necessary, could control them with such complete power and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His greatness, power, and ability to make Himself known through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understands that they are amazing signs in the sky that point to Allah and are not meaningless events.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rain comes from Allah’s unseen mercy, not from blind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even though water is made from simple elements and has no awareness, it is used in many wise and purposeful ways.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Benefits, signs of divine action, and examples of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Necessary existence, total power, total knowledge, sustaining care, glory,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described is Allah, the Sustainer full of glory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tell people to look up, recognize amazing divine actions, and understand that everything has a master and purpose.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given to prove the precision of rainfall?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water in relation to its ingredients?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area are these purposes especially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traveller do after considering rain?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thunder and lightning connected with praise of Allah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images in the sky are mentioned to grab the attention of the heedless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careless people being corrected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belief does the traveller express about the One who controls the winds and clouds?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traveller reject any idea that these atmospheric works happen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number of wise purposes in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strong winds help strengthen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atmospheric events does the traveller study after rain?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turns his attention to thunder and lightning.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especially seen in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water is made from two simple elements.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example is that summer rain keeps its balance and pattern even in strong winds.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believes that this controller must be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being corrected for thinking only about what is below and ignoring the signs above.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sudden powerful sound, flashes lighting up the dark sky, and clouds seeming to blaze with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treated as signs that reflect His greatness and glorification.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Thunder and lightning.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with strong winds, the rain stays orderly, which shows precise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are as many as the tiny parts or atoms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carried out with endless purpose, mercy, order, power, and knowledge.</w:t>
            </w:r>
          </w:p>
        </w:tc>
      </w:tr>
    </w:tbl>
  </w:body>
</w:document>
</file>