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1da56c7944ab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groups are mentioned in the passage as giving a united judgment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these people described in terms of character and religious 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whom are they presented as the finest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they carefully examine about the Prophet?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seriously did they carry out this examination?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did they all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their complete agreement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to show how clear this proof 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claim made about the Prophet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people are said to have made this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Did they look only at what was seen in public, or more than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of these people make their testimony stronger?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closely checked his conditions, thoughts, and behavior, both private and public.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deeply insightful, knowledgeable, spiritually accomplished, respected, well-known, very pious, and sharp in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family and his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the clearness of daylight proving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supports the truth of his reality and honesty.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agreed that he was the most truthful, noble, and trustworthy person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did it with great care, seriousness, and precision.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insight, knowledge, spiritual excellence, piety, and sharp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looked at both his open life and what was hidden.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 people closest to him confirmed that he was completely truthful and upright.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result of their study of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fact that they were unanimous?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strength of their belief after reaching this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is used to show that their testimony is very clear?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kinds of abilities did the Prophet’s family and companions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rank them among people in general?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parts of the Prophet’s life did they inspect?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important that they looked at both hidden and open matters?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in the passage show that their investigation was not casual?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qualities did they finally affirm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effect of comparing their proof to daylight and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the witnesses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image of bright daylight showing the reality of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steady and not shaken.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conclusion was firm and not weakened by serious disagreement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agreed on his honesty, truthfulness, and high rank.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shows they did not judge him from appearances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examined his inner and outer states.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places them among the greatest people after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had deep understanding, learning, and spiritual maturity.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Prophet’s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their testimony is presented as obvious and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he was the most truthful, the most elevated, and the most honest.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examined him with full attention, seriousness, and exactness.</w:t>
            </w:r>
          </w:p>
        </w:tc>
      </w:tr>
    </w:tbl>
  </w:body>
</w:document>
</file>