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a5b684c114a3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three things help show the worth of any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does the passage draw about the Qur'an after applying that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by saying the Qur'an shows no sign of imitation?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this Messenger described in terms of reputation and honor?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subjects of guidance are included in the Qur'an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belief of the Messenger?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have many highly intelligent scholars done with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these commentaries uncover in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examples from the Risale-i Nur tell us about the Qur'an’s content?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overall seal do all these explanations and proofs place on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basic rule about speech is given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described as the speaker of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As the best known and most honored among mankind.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it is fully original and not a product of human effort.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nothing similar to it can be reached.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speaker, its audience, and its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Countless special features, subtle meanings, mysteries, and indications of unseen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wrote detailed commentaries to explain its qualities, meanings, and hidden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As the highest and broadest faith, holding all the truths of 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happiness in both lives, the purpose of creation, and the divine meanings within the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Sustainer of all worlds and Creator of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judge speech well, you need to know who said it, who it is for, and why it was said.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confirm that it is unequaled, miraculous, and the word of the Knower of the unseen.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it contains layered meanings, ordered wording, and signs pointing to realities people later notice more clearly.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Qur'an’s manner of speech described in relation to imitation?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his faith accomplished?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Qur'an teach about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inference can be made from that description about human ability?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making something like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these many commentaries try to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said about each section of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should a person know in order to understand how great a speech 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special about the source of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the Qur'an primarily addressed to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work have many scholars done on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special place does the passage give to the Risale-i Nur?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supreme-sign-p58-the-miraculousness-and-testimony-of-the-quran-17th-degree-the-impossibility-of-producing-its-like-in-view-of-source-addressee-and-purpose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beings cannot produce a book equal to such a complete divine explanation.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what leads to good in this world and in the next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gave rise to a powerful civilization of Islam and lifted him to a very high nearness.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free from borrowed or artificial wording.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one who spoke it, the people it addresses, and the reason it was spoken.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one demonstrates a certain truth or ray from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try to prove the Qur'an’s many special features, subtle meanings, and signs related to unseen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reaching its level is not possible.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it as a strong body of work in which each part proves a particular aspect of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have written detailed commentaries supported by proof and reasoning.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Messenger sent on behalf of all people, and even all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comes from the Lord and Creator of everything.</w:t>
            </w:r>
          </w:p>
        </w:tc>
      </w:tr>
    </w:tbl>
  </w:body>
</w:document>
</file>