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e1de77bd3411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seeing these four truths, what did the traveler become certain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this certainty affect his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words did he say with full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four truths are named as signs pointing to Allah’s oneness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connect dominicality with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perfections and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sovereignty described in relation to partners?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traveler’s final belief after witnessing the four truths mentioned at the start?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shows that his belief was not weak or doubtful?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lesson is summarized in the brief statement after the traveler’s declaration?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truth in that summary is said to require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truth is said to grow out of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Absolute Divinity, absolute dominicality, perfections that come from unity, and absolute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declared that there is no god but Allah, and that Allah is One without any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faith grew bright and strong.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became certain that Allah is One and has no partner.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reached clear certainty that Allah is one and without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something that blocks and opposes any sharing with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those perfections come out of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true lordship over everything requires oneness, not shared control.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Perfections.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Absolute dominicality.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Many great truths in the universe point to Allah’s unity and necessary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openly declared it with all his strength.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truth is said to prevent any partnership?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of these four is connected with beauty and completeness coming from being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change took place in the traveler after he observed the four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sentence best expresses the traveler’s conclusion?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Does the passage present Allah’s unity as a guess, a tradition, or a witnessed certainty?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clear witnessing suggest about his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Name the four realities that are said to point to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of these four especially shows that sharing divine rule is impossible?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absolute sovereignty rule out partnership?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the traveler finished reflecting on the four truths, what belief became clear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brightening of his faith suggest about his inner state?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purpose of the short summary that follows his declaration?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supreme-sign-p79-2nd-chapter-1st-stopping-place-absolute-sovereignty-and-the-impossibility-of-associating-partners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only Allah is worthy of worship and He has no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reached direct and firm certainty in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Perfections arising from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Absolute sovereignty.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Absolute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manifestation of Divinity, dominicality, perfections from unity, and absolute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his faith became very sure and deeply grounded.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it as a witnessed certainty.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gathers the main reasons that support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his heart became more confident and enlightened.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Allah alone is God and has no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complete authority does not allow rivals.</w:t>
            </w:r>
          </w:p>
        </w:tc>
      </w:tr>
    </w:tbl>
  </w:body>
</w:document>
</file>